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D7A" w:rsidRPr="009F5DFB" w:rsidRDefault="003451BE" w:rsidP="007F14F5">
      <w:pPr>
        <w:spacing w:before="120" w:after="200" w:line="360" w:lineRule="auto"/>
        <w:jc w:val="center"/>
        <w:rPr>
          <w:rFonts w:ascii="Times New Roman" w:hAnsi="Times New Roman" w:cs="Times New Roman"/>
          <w:b/>
          <w:lang w:val="en-GB"/>
        </w:rPr>
      </w:pPr>
      <w:r>
        <w:rPr>
          <w:rFonts w:ascii="Times New Roman" w:hAnsi="Times New Roman" w:cs="Times New Roman"/>
          <w:b/>
          <w:lang w:val="en-GB"/>
        </w:rPr>
        <w:t>Reverse Logistics and Urban Logistics: C</w:t>
      </w:r>
      <w:r w:rsidRPr="009F5DFB">
        <w:rPr>
          <w:rFonts w:ascii="Times New Roman" w:hAnsi="Times New Roman" w:cs="Times New Roman"/>
          <w:b/>
          <w:lang w:val="en-GB"/>
        </w:rPr>
        <w:t>ommonalities and opportunities for collaboration</w:t>
      </w:r>
    </w:p>
    <w:p w:rsidR="007F14F5" w:rsidRDefault="001E3D7A" w:rsidP="007F14F5">
      <w:pPr>
        <w:spacing w:before="120" w:after="120"/>
        <w:jc w:val="center"/>
        <w:rPr>
          <w:rFonts w:ascii="Times New Roman" w:hAnsi="Times New Roman" w:cs="Times New Roman"/>
        </w:rPr>
      </w:pPr>
      <w:r w:rsidRPr="007F14F5">
        <w:rPr>
          <w:rFonts w:ascii="Times New Roman" w:hAnsi="Times New Roman" w:cs="Times New Roman"/>
        </w:rPr>
        <w:t>Sergio Rubio</w:t>
      </w:r>
      <w:r w:rsidRPr="007F14F5">
        <w:rPr>
          <w:rFonts w:ascii="Times New Roman" w:hAnsi="Times New Roman" w:cs="Times New Roman"/>
          <w:vertAlign w:val="superscript"/>
        </w:rPr>
        <w:t>1</w:t>
      </w:r>
      <w:r w:rsidR="0047652A" w:rsidRPr="007F14F5">
        <w:rPr>
          <w:rStyle w:val="Refdenotaalpie"/>
          <w:rFonts w:ascii="Times New Roman" w:hAnsi="Times New Roman" w:cs="Times New Roman"/>
        </w:rPr>
        <w:footnoteReference w:id="1"/>
      </w:r>
      <w:r w:rsidRPr="007F14F5">
        <w:rPr>
          <w:rFonts w:ascii="Times New Roman" w:hAnsi="Times New Roman" w:cs="Times New Roman"/>
        </w:rPr>
        <w:t xml:space="preserve">, </w:t>
      </w:r>
      <w:r w:rsidR="000C7FA9" w:rsidRPr="007F14F5">
        <w:rPr>
          <w:rFonts w:ascii="Times New Roman" w:hAnsi="Times New Roman" w:cs="Times New Roman"/>
        </w:rPr>
        <w:t>José M. García-Gallego</w:t>
      </w:r>
      <w:r w:rsidR="000C7FA9" w:rsidRPr="007F14F5">
        <w:rPr>
          <w:rFonts w:ascii="Times New Roman" w:hAnsi="Times New Roman" w:cs="Times New Roman"/>
          <w:vertAlign w:val="superscript"/>
        </w:rPr>
        <w:t>1</w:t>
      </w:r>
      <w:r w:rsidR="000C7FA9" w:rsidRPr="007F14F5">
        <w:rPr>
          <w:rFonts w:ascii="Times New Roman" w:hAnsi="Times New Roman" w:cs="Times New Roman"/>
        </w:rPr>
        <w:t>, Juan M. Valero-González</w:t>
      </w:r>
      <w:r w:rsidR="000C7FA9" w:rsidRPr="007F14F5">
        <w:rPr>
          <w:rFonts w:ascii="Times New Roman" w:hAnsi="Times New Roman" w:cs="Times New Roman"/>
          <w:vertAlign w:val="superscript"/>
        </w:rPr>
        <w:t>1</w:t>
      </w:r>
    </w:p>
    <w:p w:rsidR="007F14F5" w:rsidRDefault="001E3D7A" w:rsidP="007F14F5">
      <w:pPr>
        <w:spacing w:before="120" w:after="120"/>
        <w:jc w:val="center"/>
        <w:rPr>
          <w:rFonts w:ascii="Times New Roman" w:hAnsi="Times New Roman" w:cs="Times New Roman"/>
        </w:rPr>
      </w:pPr>
      <w:r w:rsidRPr="007F14F5">
        <w:rPr>
          <w:rFonts w:ascii="Times New Roman" w:hAnsi="Times New Roman" w:cs="Times New Roman"/>
        </w:rPr>
        <w:t>Antonio Chamorro-Mera</w:t>
      </w:r>
      <w:r w:rsidRPr="007F14F5">
        <w:rPr>
          <w:rFonts w:ascii="Times New Roman" w:hAnsi="Times New Roman" w:cs="Times New Roman"/>
          <w:vertAlign w:val="superscript"/>
        </w:rPr>
        <w:t>2</w:t>
      </w:r>
      <w:r w:rsidRPr="007F14F5">
        <w:rPr>
          <w:rFonts w:ascii="Times New Roman" w:hAnsi="Times New Roman" w:cs="Times New Roman"/>
        </w:rPr>
        <w:t>, Francisco J. Miranda</w:t>
      </w:r>
      <w:r w:rsidRPr="007F14F5">
        <w:rPr>
          <w:rFonts w:ascii="Times New Roman" w:hAnsi="Times New Roman" w:cs="Times New Roman"/>
          <w:vertAlign w:val="superscript"/>
        </w:rPr>
        <w:t>2</w:t>
      </w:r>
    </w:p>
    <w:p w:rsidR="001E3D7A" w:rsidRPr="007F14F5" w:rsidRDefault="001E3D7A" w:rsidP="007F14F5">
      <w:pPr>
        <w:spacing w:before="120" w:after="120"/>
        <w:jc w:val="center"/>
        <w:rPr>
          <w:rFonts w:ascii="Times New Roman" w:hAnsi="Times New Roman" w:cs="Times New Roman"/>
        </w:rPr>
      </w:pPr>
      <w:r w:rsidRPr="007F14F5">
        <w:rPr>
          <w:rFonts w:ascii="Times New Roman" w:hAnsi="Times New Roman" w:cs="Times New Roman"/>
        </w:rPr>
        <w:t>Beatriz Jiménez-Parra</w:t>
      </w:r>
      <w:r w:rsidRPr="007F14F5">
        <w:rPr>
          <w:rFonts w:ascii="Times New Roman" w:hAnsi="Times New Roman" w:cs="Times New Roman"/>
          <w:vertAlign w:val="superscript"/>
        </w:rPr>
        <w:t>3</w:t>
      </w:r>
      <w:bookmarkStart w:id="0" w:name="_GoBack"/>
      <w:bookmarkEnd w:id="0"/>
    </w:p>
    <w:p w:rsidR="001E3D7A" w:rsidRPr="008F4FC7" w:rsidRDefault="001E3D7A" w:rsidP="009F5DFB">
      <w:pPr>
        <w:spacing w:before="120" w:after="200"/>
        <w:jc w:val="both"/>
        <w:rPr>
          <w:rFonts w:ascii="Times New Roman" w:hAnsi="Times New Roman" w:cs="Times New Roman"/>
          <w:sz w:val="22"/>
          <w:szCs w:val="22"/>
        </w:rPr>
      </w:pPr>
      <w:r w:rsidRPr="009F5DFB">
        <w:rPr>
          <w:rFonts w:ascii="Times New Roman" w:hAnsi="Times New Roman" w:cs="Times New Roman"/>
          <w:sz w:val="22"/>
          <w:szCs w:val="22"/>
          <w:vertAlign w:val="superscript"/>
        </w:rPr>
        <w:t>1</w:t>
      </w:r>
      <w:r w:rsidRPr="009F5DFB">
        <w:rPr>
          <w:rFonts w:ascii="Times New Roman" w:hAnsi="Times New Roman" w:cs="Times New Roman"/>
          <w:sz w:val="22"/>
          <w:szCs w:val="22"/>
        </w:rPr>
        <w:t xml:space="preserve">Universidad de Extremadura. Escuela de Ingenierías Industriales. </w:t>
      </w:r>
      <w:proofErr w:type="spellStart"/>
      <w:r w:rsidRPr="009F5DFB">
        <w:rPr>
          <w:rFonts w:ascii="Times New Roman" w:hAnsi="Times New Roman" w:cs="Times New Roman"/>
          <w:sz w:val="22"/>
          <w:szCs w:val="22"/>
          <w:lang w:val="en-US"/>
        </w:rPr>
        <w:t>Avda</w:t>
      </w:r>
      <w:proofErr w:type="spellEnd"/>
      <w:r w:rsidRPr="009F5DFB">
        <w:rPr>
          <w:rFonts w:ascii="Times New Roman" w:hAnsi="Times New Roman" w:cs="Times New Roman"/>
          <w:sz w:val="22"/>
          <w:szCs w:val="22"/>
          <w:lang w:val="en-US"/>
        </w:rPr>
        <w:t xml:space="preserve">. </w:t>
      </w:r>
      <w:proofErr w:type="spellStart"/>
      <w:r w:rsidRPr="008F4FC7">
        <w:rPr>
          <w:rFonts w:ascii="Times New Roman" w:hAnsi="Times New Roman" w:cs="Times New Roman"/>
          <w:sz w:val="22"/>
          <w:szCs w:val="22"/>
        </w:rPr>
        <w:t>E</w:t>
      </w:r>
      <w:r w:rsidR="008F4FC7">
        <w:rPr>
          <w:rFonts w:ascii="Times New Roman" w:hAnsi="Times New Roman" w:cs="Times New Roman"/>
          <w:sz w:val="22"/>
          <w:szCs w:val="22"/>
        </w:rPr>
        <w:t>lvas</w:t>
      </w:r>
      <w:proofErr w:type="spellEnd"/>
      <w:r w:rsidR="008F4FC7">
        <w:rPr>
          <w:rFonts w:ascii="Times New Roman" w:hAnsi="Times New Roman" w:cs="Times New Roman"/>
          <w:sz w:val="22"/>
          <w:szCs w:val="22"/>
        </w:rPr>
        <w:t xml:space="preserve"> s/n. 06006-Badajoz (</w:t>
      </w:r>
      <w:proofErr w:type="spellStart"/>
      <w:r w:rsidR="008F4FC7">
        <w:rPr>
          <w:rFonts w:ascii="Times New Roman" w:hAnsi="Times New Roman" w:cs="Times New Roman"/>
          <w:sz w:val="22"/>
          <w:szCs w:val="22"/>
        </w:rPr>
        <w:t>Spain</w:t>
      </w:r>
      <w:proofErr w:type="spellEnd"/>
      <w:r w:rsidR="008F4FC7">
        <w:rPr>
          <w:rFonts w:ascii="Times New Roman" w:hAnsi="Times New Roman" w:cs="Times New Roman"/>
          <w:sz w:val="22"/>
          <w:szCs w:val="22"/>
        </w:rPr>
        <w:t>).</w:t>
      </w:r>
      <w:r w:rsidRPr="008F4FC7">
        <w:rPr>
          <w:rFonts w:ascii="Times New Roman" w:hAnsi="Times New Roman" w:cs="Times New Roman"/>
          <w:sz w:val="22"/>
          <w:szCs w:val="22"/>
        </w:rPr>
        <w:t xml:space="preserve"> </w:t>
      </w:r>
      <w:hyperlink r:id="rId8" w:history="1">
        <w:r w:rsidRPr="008F4FC7">
          <w:rPr>
            <w:rStyle w:val="Hipervnculo"/>
            <w:rFonts w:ascii="Times New Roman" w:hAnsi="Times New Roman" w:cs="Times New Roman"/>
            <w:sz w:val="22"/>
            <w:szCs w:val="22"/>
          </w:rPr>
          <w:t>srubio@unex.es</w:t>
        </w:r>
      </w:hyperlink>
      <w:r w:rsidR="00D1597F" w:rsidRPr="008F4FC7">
        <w:rPr>
          <w:rFonts w:ascii="Times New Roman" w:hAnsi="Times New Roman" w:cs="Times New Roman"/>
          <w:sz w:val="22"/>
          <w:szCs w:val="22"/>
        </w:rPr>
        <w:t xml:space="preserve"> </w:t>
      </w:r>
      <w:hyperlink r:id="rId9" w:history="1">
        <w:r w:rsidR="00D1597F" w:rsidRPr="008F4FC7">
          <w:rPr>
            <w:rStyle w:val="Hipervnculo"/>
            <w:rFonts w:ascii="Times New Roman" w:hAnsi="Times New Roman" w:cs="Times New Roman"/>
            <w:sz w:val="22"/>
            <w:szCs w:val="22"/>
          </w:rPr>
          <w:t>garciagallego@unex.es</w:t>
        </w:r>
      </w:hyperlink>
      <w:r w:rsidR="008F4FC7" w:rsidRPr="008F4FC7">
        <w:rPr>
          <w:rFonts w:ascii="Times New Roman" w:hAnsi="Times New Roman" w:cs="Times New Roman"/>
          <w:sz w:val="22"/>
          <w:szCs w:val="22"/>
        </w:rPr>
        <w:t xml:space="preserve"> </w:t>
      </w:r>
      <w:hyperlink r:id="rId10" w:history="1">
        <w:r w:rsidR="008F4FC7" w:rsidRPr="008F4FC7">
          <w:rPr>
            <w:rStyle w:val="Hipervnculo"/>
            <w:rFonts w:ascii="Times New Roman" w:hAnsi="Times New Roman" w:cs="Times New Roman"/>
            <w:sz w:val="22"/>
            <w:szCs w:val="22"/>
          </w:rPr>
          <w:t>juvalerog@alumnos.unex.es</w:t>
        </w:r>
      </w:hyperlink>
      <w:r w:rsidR="008F4FC7" w:rsidRPr="008F4FC7">
        <w:rPr>
          <w:rFonts w:ascii="Times New Roman" w:hAnsi="Times New Roman" w:cs="Times New Roman"/>
          <w:sz w:val="22"/>
          <w:szCs w:val="22"/>
        </w:rPr>
        <w:t xml:space="preserve"> </w:t>
      </w:r>
    </w:p>
    <w:p w:rsidR="001E3D7A" w:rsidRPr="008F4FC7" w:rsidRDefault="001E3D7A" w:rsidP="009F5DFB">
      <w:pPr>
        <w:spacing w:before="120" w:after="200"/>
        <w:jc w:val="both"/>
        <w:rPr>
          <w:rFonts w:ascii="Times New Roman" w:hAnsi="Times New Roman" w:cs="Times New Roman"/>
          <w:sz w:val="22"/>
          <w:szCs w:val="22"/>
        </w:rPr>
      </w:pPr>
      <w:r w:rsidRPr="009F5DFB">
        <w:rPr>
          <w:rFonts w:ascii="Times New Roman" w:hAnsi="Times New Roman" w:cs="Times New Roman"/>
          <w:sz w:val="22"/>
          <w:szCs w:val="22"/>
          <w:vertAlign w:val="superscript"/>
        </w:rPr>
        <w:t>2</w:t>
      </w:r>
      <w:r w:rsidRPr="009F5DFB">
        <w:rPr>
          <w:rFonts w:ascii="Times New Roman" w:hAnsi="Times New Roman" w:cs="Times New Roman"/>
          <w:sz w:val="22"/>
          <w:szCs w:val="22"/>
        </w:rPr>
        <w:t xml:space="preserve">Universidad de Extremadura. Facultad de Ciencias Económicas y Empresariales. </w:t>
      </w:r>
      <w:r w:rsidRPr="008F4FC7">
        <w:rPr>
          <w:rFonts w:ascii="Times New Roman" w:hAnsi="Times New Roman" w:cs="Times New Roman"/>
          <w:sz w:val="22"/>
          <w:szCs w:val="22"/>
          <w:lang w:bidi="en-US"/>
        </w:rPr>
        <w:t xml:space="preserve">Avda. </w:t>
      </w:r>
      <w:proofErr w:type="spellStart"/>
      <w:r w:rsidRPr="008F4FC7">
        <w:rPr>
          <w:rFonts w:ascii="Times New Roman" w:hAnsi="Times New Roman" w:cs="Times New Roman"/>
          <w:sz w:val="22"/>
          <w:szCs w:val="22"/>
          <w:lang w:bidi="en-US"/>
        </w:rPr>
        <w:t>E</w:t>
      </w:r>
      <w:r w:rsidR="008F4FC7" w:rsidRPr="008F4FC7">
        <w:rPr>
          <w:rFonts w:ascii="Times New Roman" w:hAnsi="Times New Roman" w:cs="Times New Roman"/>
          <w:sz w:val="22"/>
          <w:szCs w:val="22"/>
          <w:lang w:bidi="en-US"/>
        </w:rPr>
        <w:t>lvas</w:t>
      </w:r>
      <w:proofErr w:type="spellEnd"/>
      <w:r w:rsidR="008F4FC7" w:rsidRPr="008F4FC7">
        <w:rPr>
          <w:rFonts w:ascii="Times New Roman" w:hAnsi="Times New Roman" w:cs="Times New Roman"/>
          <w:sz w:val="22"/>
          <w:szCs w:val="22"/>
          <w:lang w:bidi="en-US"/>
        </w:rPr>
        <w:t xml:space="preserve"> s/n. 06006-Badajoz (</w:t>
      </w:r>
      <w:proofErr w:type="spellStart"/>
      <w:r w:rsidR="008F4FC7" w:rsidRPr="008F4FC7">
        <w:rPr>
          <w:rFonts w:ascii="Times New Roman" w:hAnsi="Times New Roman" w:cs="Times New Roman"/>
          <w:sz w:val="22"/>
          <w:szCs w:val="22"/>
          <w:lang w:bidi="en-US"/>
        </w:rPr>
        <w:t>Spain</w:t>
      </w:r>
      <w:proofErr w:type="spellEnd"/>
      <w:r w:rsidR="008F4FC7" w:rsidRPr="008F4FC7">
        <w:rPr>
          <w:rFonts w:ascii="Times New Roman" w:hAnsi="Times New Roman" w:cs="Times New Roman"/>
          <w:sz w:val="22"/>
          <w:szCs w:val="22"/>
          <w:lang w:bidi="en-US"/>
        </w:rPr>
        <w:t>).</w:t>
      </w:r>
      <w:r w:rsidRPr="008F4FC7">
        <w:rPr>
          <w:rFonts w:ascii="Times New Roman" w:hAnsi="Times New Roman" w:cs="Times New Roman"/>
          <w:sz w:val="22"/>
          <w:szCs w:val="22"/>
          <w:lang w:bidi="en-US"/>
        </w:rPr>
        <w:t xml:space="preserve"> </w:t>
      </w:r>
      <w:hyperlink r:id="rId11" w:history="1">
        <w:r w:rsidRPr="008F4FC7">
          <w:rPr>
            <w:rStyle w:val="Hipervnculo"/>
            <w:rFonts w:ascii="Times New Roman" w:hAnsi="Times New Roman" w:cs="Times New Roman"/>
            <w:sz w:val="22"/>
            <w:szCs w:val="22"/>
            <w:lang w:bidi="en-US"/>
          </w:rPr>
          <w:t>chamorro@unex.es</w:t>
        </w:r>
      </w:hyperlink>
      <w:r w:rsidRPr="008F4FC7">
        <w:rPr>
          <w:rFonts w:ascii="Times New Roman" w:hAnsi="Times New Roman" w:cs="Times New Roman"/>
          <w:sz w:val="22"/>
          <w:szCs w:val="22"/>
          <w:lang w:bidi="en-US"/>
        </w:rPr>
        <w:t xml:space="preserve"> </w:t>
      </w:r>
      <w:r w:rsidRPr="008F4FC7">
        <w:rPr>
          <w:rStyle w:val="Hipervnculo"/>
          <w:rFonts w:ascii="Times New Roman" w:hAnsi="Times New Roman" w:cs="Times New Roman"/>
          <w:sz w:val="22"/>
          <w:szCs w:val="22"/>
        </w:rPr>
        <w:t>fmiranda@</w:t>
      </w:r>
      <w:r w:rsidR="008F4FC7" w:rsidRPr="008F4FC7">
        <w:rPr>
          <w:rStyle w:val="Hipervnculo"/>
          <w:rFonts w:ascii="Times New Roman" w:hAnsi="Times New Roman" w:cs="Times New Roman"/>
          <w:sz w:val="22"/>
          <w:szCs w:val="22"/>
        </w:rPr>
        <w:t>unex.es</w:t>
      </w:r>
    </w:p>
    <w:p w:rsidR="001E3D7A" w:rsidRPr="008F4FC7" w:rsidRDefault="001E3D7A" w:rsidP="009F5DFB">
      <w:pPr>
        <w:spacing w:before="120" w:after="200"/>
        <w:jc w:val="both"/>
        <w:rPr>
          <w:rFonts w:ascii="Times New Roman" w:hAnsi="Times New Roman" w:cs="Times New Roman"/>
          <w:sz w:val="22"/>
          <w:szCs w:val="22"/>
          <w:lang w:val="en-US"/>
        </w:rPr>
      </w:pPr>
      <w:r w:rsidRPr="009F5DFB">
        <w:rPr>
          <w:rFonts w:ascii="Times New Roman" w:hAnsi="Times New Roman" w:cs="Times New Roman"/>
          <w:sz w:val="22"/>
          <w:szCs w:val="22"/>
          <w:vertAlign w:val="superscript"/>
        </w:rPr>
        <w:t>3</w:t>
      </w:r>
      <w:r w:rsidRPr="009F5DFB">
        <w:rPr>
          <w:rFonts w:ascii="Times New Roman" w:hAnsi="Times New Roman" w:cs="Times New Roman"/>
          <w:sz w:val="22"/>
          <w:szCs w:val="22"/>
        </w:rPr>
        <w:t xml:space="preserve">Universidad de León. Facultad de Ciencias Económicas y Empresariales. </w:t>
      </w:r>
      <w:r w:rsidRPr="008F4FC7">
        <w:rPr>
          <w:rFonts w:ascii="Times New Roman" w:hAnsi="Times New Roman" w:cs="Times New Roman"/>
          <w:sz w:val="22"/>
          <w:szCs w:val="22"/>
          <w:lang w:val="en-US"/>
        </w:rPr>
        <w:t xml:space="preserve">Campus de </w:t>
      </w:r>
      <w:proofErr w:type="spellStart"/>
      <w:r w:rsidRPr="008F4FC7">
        <w:rPr>
          <w:rFonts w:ascii="Times New Roman" w:hAnsi="Times New Roman" w:cs="Times New Roman"/>
          <w:sz w:val="22"/>
          <w:szCs w:val="22"/>
          <w:lang w:val="en-US"/>
        </w:rPr>
        <w:t>V</w:t>
      </w:r>
      <w:r w:rsidR="008F4FC7" w:rsidRPr="008F4FC7">
        <w:rPr>
          <w:rFonts w:ascii="Times New Roman" w:hAnsi="Times New Roman" w:cs="Times New Roman"/>
          <w:sz w:val="22"/>
          <w:szCs w:val="22"/>
          <w:lang w:val="en-US"/>
        </w:rPr>
        <w:t>egazana</w:t>
      </w:r>
      <w:proofErr w:type="spellEnd"/>
      <w:r w:rsidR="008F4FC7" w:rsidRPr="008F4FC7">
        <w:rPr>
          <w:rFonts w:ascii="Times New Roman" w:hAnsi="Times New Roman" w:cs="Times New Roman"/>
          <w:sz w:val="22"/>
          <w:szCs w:val="22"/>
          <w:lang w:val="en-US"/>
        </w:rPr>
        <w:t xml:space="preserve"> s/n. 24071-León (Spain).</w:t>
      </w:r>
      <w:r w:rsidRPr="008F4FC7">
        <w:rPr>
          <w:rFonts w:ascii="Times New Roman" w:hAnsi="Times New Roman" w:cs="Times New Roman"/>
          <w:sz w:val="22"/>
          <w:szCs w:val="22"/>
          <w:lang w:val="en-US"/>
        </w:rPr>
        <w:t xml:space="preserve"> </w:t>
      </w:r>
      <w:hyperlink r:id="rId12" w:history="1">
        <w:r w:rsidRPr="008F4FC7">
          <w:rPr>
            <w:rStyle w:val="Hipervnculo"/>
            <w:rFonts w:ascii="Times New Roman" w:hAnsi="Times New Roman" w:cs="Times New Roman"/>
            <w:sz w:val="22"/>
            <w:szCs w:val="22"/>
            <w:lang w:val="en-US"/>
          </w:rPr>
          <w:t>beatriz.jimenez@unileon.es</w:t>
        </w:r>
      </w:hyperlink>
      <w:r w:rsidRPr="008F4FC7">
        <w:rPr>
          <w:rFonts w:ascii="Times New Roman" w:hAnsi="Times New Roman" w:cs="Times New Roman"/>
          <w:sz w:val="22"/>
          <w:szCs w:val="22"/>
          <w:lang w:val="en-US"/>
        </w:rPr>
        <w:t xml:space="preserve"> </w:t>
      </w:r>
    </w:p>
    <w:p w:rsidR="00A530B9" w:rsidRPr="009F5DFB" w:rsidRDefault="00A530B9" w:rsidP="009F5DFB">
      <w:pPr>
        <w:spacing w:before="120" w:after="200"/>
        <w:jc w:val="both"/>
        <w:rPr>
          <w:rFonts w:ascii="Times New Roman" w:hAnsi="Times New Roman" w:cs="Times New Roman"/>
          <w:b/>
          <w:lang w:val="en-US" w:bidi="en-US"/>
        </w:rPr>
      </w:pPr>
    </w:p>
    <w:p w:rsidR="001E3D7A" w:rsidRPr="009F5DFB" w:rsidRDefault="001E3D7A" w:rsidP="009F5DFB">
      <w:pPr>
        <w:spacing w:before="120" w:after="200"/>
        <w:jc w:val="both"/>
        <w:rPr>
          <w:rFonts w:ascii="Times New Roman" w:hAnsi="Times New Roman" w:cs="Times New Roman"/>
          <w:lang w:val="en-US" w:bidi="en-US"/>
        </w:rPr>
      </w:pPr>
      <w:r w:rsidRPr="009F5DFB">
        <w:rPr>
          <w:rFonts w:ascii="Times New Roman" w:hAnsi="Times New Roman" w:cs="Times New Roman"/>
          <w:b/>
          <w:lang w:val="en-US" w:bidi="en-US"/>
        </w:rPr>
        <w:t>Abstract</w:t>
      </w:r>
      <w:r w:rsidRPr="009F5DFB">
        <w:rPr>
          <w:rFonts w:ascii="Times New Roman" w:hAnsi="Times New Roman" w:cs="Times New Roman"/>
          <w:lang w:val="en-US" w:bidi="en-US"/>
        </w:rPr>
        <w:t xml:space="preserve">: The aim of this paper is to provide a description of the processes related to urban logistics and reverse logistics and the relationships between them. Based on a review of the literature, some insights are provided regarding the challenges and opportunities for collaboration between reverse logistics and urban logistics, such as waste management and commercial returns. Additionally, some suggestions are made to improve the performance of these areas for academics and logistics professionals. </w:t>
      </w:r>
    </w:p>
    <w:p w:rsidR="0047652A" w:rsidRPr="009F5DFB" w:rsidRDefault="001E3D7A" w:rsidP="009F5DFB">
      <w:pPr>
        <w:spacing w:before="120" w:after="200"/>
        <w:jc w:val="both"/>
        <w:rPr>
          <w:rFonts w:ascii="Times New Roman" w:hAnsi="Times New Roman" w:cs="Times New Roman"/>
          <w:lang w:val="en-US" w:bidi="en-US"/>
        </w:rPr>
      </w:pPr>
      <w:r w:rsidRPr="009F5DFB">
        <w:rPr>
          <w:rFonts w:ascii="Times New Roman" w:hAnsi="Times New Roman" w:cs="Times New Roman"/>
          <w:b/>
          <w:lang w:val="en-US" w:bidi="en-US"/>
        </w:rPr>
        <w:t>Keywords</w:t>
      </w:r>
      <w:r w:rsidRPr="009F5DFB">
        <w:rPr>
          <w:rFonts w:ascii="Times New Roman" w:hAnsi="Times New Roman" w:cs="Times New Roman"/>
          <w:lang w:val="en-US" w:bidi="en-US"/>
        </w:rPr>
        <w:t>: reverse logistics; urban logistics; waste management</w:t>
      </w:r>
      <w:r w:rsidR="0047652A" w:rsidRPr="009F5DFB">
        <w:rPr>
          <w:rFonts w:ascii="Times New Roman" w:hAnsi="Times New Roman" w:cs="Times New Roman"/>
          <w:lang w:val="en-US" w:bidi="en-US"/>
        </w:rPr>
        <w:t>;</w:t>
      </w:r>
      <w:r w:rsidRPr="009F5DFB">
        <w:rPr>
          <w:rFonts w:ascii="Times New Roman" w:hAnsi="Times New Roman" w:cs="Times New Roman"/>
          <w:lang w:val="en-US" w:bidi="en-US"/>
        </w:rPr>
        <w:t xml:space="preserve"> commercial returns</w:t>
      </w:r>
      <w:r w:rsidR="0047652A" w:rsidRPr="009F5DFB">
        <w:rPr>
          <w:rFonts w:ascii="Times New Roman" w:hAnsi="Times New Roman" w:cs="Times New Roman"/>
          <w:lang w:val="en-US" w:bidi="en-US"/>
        </w:rPr>
        <w:t>.</w:t>
      </w:r>
    </w:p>
    <w:p w:rsidR="0047652A" w:rsidRPr="009F5DFB" w:rsidRDefault="0047652A" w:rsidP="009F5DFB">
      <w:pPr>
        <w:spacing w:before="120" w:after="200"/>
        <w:jc w:val="both"/>
        <w:rPr>
          <w:rFonts w:ascii="Times New Roman" w:hAnsi="Times New Roman" w:cs="Times New Roman"/>
          <w:b/>
          <w:lang w:val="en-US"/>
        </w:rPr>
      </w:pPr>
    </w:p>
    <w:p w:rsidR="00F16FC2" w:rsidRPr="009F5DFB" w:rsidRDefault="00F16FC2" w:rsidP="009F5DFB">
      <w:pPr>
        <w:spacing w:before="120" w:after="200"/>
        <w:jc w:val="both"/>
        <w:rPr>
          <w:rFonts w:ascii="Times New Roman" w:hAnsi="Times New Roman" w:cs="Times New Roman"/>
          <w:lang w:val="en-US" w:bidi="en-US"/>
        </w:rPr>
      </w:pPr>
      <w:r w:rsidRPr="009F5DFB">
        <w:rPr>
          <w:rFonts w:ascii="Times New Roman" w:hAnsi="Times New Roman" w:cs="Times New Roman"/>
          <w:b/>
          <w:lang w:val="en-US"/>
        </w:rPr>
        <w:t>1. Introduction</w:t>
      </w:r>
    </w:p>
    <w:p w:rsidR="00F16FC2" w:rsidRPr="009F5DFB" w:rsidRDefault="00F16FC2" w:rsidP="009F5DFB">
      <w:pPr>
        <w:spacing w:before="120" w:after="200"/>
        <w:jc w:val="both"/>
        <w:rPr>
          <w:rFonts w:ascii="Times New Roman" w:hAnsi="Times New Roman" w:cs="Times New Roman"/>
          <w:lang w:val="en-US"/>
        </w:rPr>
      </w:pPr>
      <w:r w:rsidRPr="009F5DFB">
        <w:rPr>
          <w:rFonts w:ascii="Times New Roman" w:hAnsi="Times New Roman" w:cs="Times New Roman"/>
          <w:lang w:val="en-US"/>
        </w:rPr>
        <w:t xml:space="preserve">Reverse logistics has received a lot of attention in recent years, in both the academic field and the business world. This concept has evolved from a very basic approach related to the recycling of raw materials [1] to being considered such an important part of logistics activity, and the management of the supply chain in general, that this cannot be </w:t>
      </w:r>
      <w:proofErr w:type="spellStart"/>
      <w:r w:rsidRPr="009F5DFB">
        <w:rPr>
          <w:rFonts w:ascii="Times New Roman" w:hAnsi="Times New Roman" w:cs="Times New Roman"/>
          <w:lang w:val="en-US"/>
        </w:rPr>
        <w:t>analysed</w:t>
      </w:r>
      <w:proofErr w:type="spellEnd"/>
      <w:r w:rsidRPr="009F5DFB">
        <w:rPr>
          <w:rFonts w:ascii="Times New Roman" w:hAnsi="Times New Roman" w:cs="Times New Roman"/>
          <w:lang w:val="en-US"/>
        </w:rPr>
        <w:t xml:space="preserve"> without taking into account the return flows described in the field of reverse logistics [2]</w:t>
      </w:r>
      <w:r w:rsidR="004B7453" w:rsidRPr="009F5DFB">
        <w:rPr>
          <w:rFonts w:ascii="Times New Roman" w:hAnsi="Times New Roman" w:cs="Times New Roman"/>
          <w:lang w:val="en-US"/>
        </w:rPr>
        <w:t>.</w:t>
      </w:r>
      <w:r w:rsidR="003443CC" w:rsidRPr="009F5DFB">
        <w:rPr>
          <w:rFonts w:ascii="Times New Roman" w:hAnsi="Times New Roman" w:cs="Times New Roman"/>
          <w:lang w:val="en-US"/>
        </w:rPr>
        <w:t xml:space="preserve"> The academic </w:t>
      </w:r>
      <w:r w:rsidRPr="009F5DFB">
        <w:rPr>
          <w:rFonts w:ascii="Times New Roman" w:hAnsi="Times New Roman" w:cs="Times New Roman"/>
          <w:lang w:val="en-US"/>
        </w:rPr>
        <w:t xml:space="preserve">interest in reverse logistics can be seen from the upward trend in the number of </w:t>
      </w:r>
      <w:r w:rsidR="003443CC" w:rsidRPr="009F5DFB">
        <w:rPr>
          <w:rFonts w:ascii="Times New Roman" w:hAnsi="Times New Roman" w:cs="Times New Roman"/>
          <w:lang w:val="en-US"/>
        </w:rPr>
        <w:t>papers</w:t>
      </w:r>
      <w:r w:rsidRPr="009F5DFB">
        <w:rPr>
          <w:rFonts w:ascii="Times New Roman" w:hAnsi="Times New Roman" w:cs="Times New Roman"/>
          <w:lang w:val="en-US"/>
        </w:rPr>
        <w:t>, monographs and books published on this subject [3,4].</w:t>
      </w:r>
      <w:r w:rsidR="0047652A" w:rsidRPr="009F5DFB">
        <w:rPr>
          <w:rFonts w:ascii="Times New Roman" w:hAnsi="Times New Roman" w:cs="Times New Roman"/>
          <w:lang w:val="en-US"/>
        </w:rPr>
        <w:t xml:space="preserve"> </w:t>
      </w:r>
      <w:r w:rsidRPr="009F5DFB">
        <w:rPr>
          <w:rFonts w:ascii="Times New Roman" w:hAnsi="Times New Roman" w:cs="Times New Roman"/>
          <w:lang w:val="en-US"/>
        </w:rPr>
        <w:t xml:space="preserve">Moreover, from a business perspective it should be noted that increasing numbers of companies are incorporating reverse logistics practices into their regular activity [5]. In short, it can be argued that reverse logistics is one of the aspects that has contributed most to developing the study of logistics and the management of the supply chain in recent years [6]. </w:t>
      </w:r>
    </w:p>
    <w:p w:rsidR="00F16FC2" w:rsidRPr="009F5DFB" w:rsidRDefault="00F16FC2" w:rsidP="009F5DFB">
      <w:pPr>
        <w:spacing w:before="120" w:after="200"/>
        <w:jc w:val="both"/>
        <w:rPr>
          <w:rFonts w:ascii="Times New Roman" w:hAnsi="Times New Roman" w:cs="Times New Roman"/>
          <w:lang w:val="en-US"/>
        </w:rPr>
      </w:pPr>
      <w:r w:rsidRPr="009F5DFB">
        <w:rPr>
          <w:rFonts w:ascii="Times New Roman" w:hAnsi="Times New Roman" w:cs="Times New Roman"/>
          <w:lang w:val="en-US"/>
        </w:rPr>
        <w:t xml:space="preserve">Although a wide range of logistical problems and challenges have been addressed through the field of reverse logistics, to date urban logistics, as such, has not been one of them [7]. However, factors such as the growing population concentration in </w:t>
      </w:r>
      <w:r w:rsidR="003443CC" w:rsidRPr="009F5DFB">
        <w:rPr>
          <w:rFonts w:ascii="Times New Roman" w:hAnsi="Times New Roman" w:cs="Times New Roman"/>
          <w:lang w:val="en-US"/>
        </w:rPr>
        <w:t>urban areas, traffic congestion</w:t>
      </w:r>
      <w:r w:rsidRPr="009F5DFB">
        <w:rPr>
          <w:rFonts w:ascii="Times New Roman" w:hAnsi="Times New Roman" w:cs="Times New Roman"/>
          <w:lang w:val="en-US"/>
        </w:rPr>
        <w:t>, noise and atmospheric pollution and the growth of electronic commerce make it necessary to more efficiently and sustainably manage all the movements associated with the distribution of goods in o</w:t>
      </w:r>
      <w:r w:rsidR="00E85DD8" w:rsidRPr="009F5DFB">
        <w:rPr>
          <w:rFonts w:ascii="Times New Roman" w:hAnsi="Times New Roman" w:cs="Times New Roman"/>
          <w:lang w:val="en-US"/>
        </w:rPr>
        <w:t>ur cities [8]</w:t>
      </w:r>
      <w:r w:rsidRPr="009F5DFB">
        <w:rPr>
          <w:rFonts w:ascii="Times New Roman" w:hAnsi="Times New Roman" w:cs="Times New Roman"/>
          <w:lang w:val="en-US"/>
        </w:rPr>
        <w:t xml:space="preserve">. </w:t>
      </w:r>
    </w:p>
    <w:p w:rsidR="00F16FC2" w:rsidRPr="009F5DFB" w:rsidRDefault="00F16FC2" w:rsidP="009F5DFB">
      <w:pPr>
        <w:spacing w:before="120" w:after="200"/>
        <w:jc w:val="both"/>
        <w:rPr>
          <w:rFonts w:ascii="Times New Roman" w:hAnsi="Times New Roman" w:cs="Times New Roman"/>
          <w:lang w:val="en-US"/>
        </w:rPr>
      </w:pPr>
      <w:r w:rsidRPr="009F5DFB">
        <w:rPr>
          <w:rFonts w:ascii="Times New Roman" w:hAnsi="Times New Roman" w:cs="Times New Roman"/>
          <w:lang w:val="en-US"/>
        </w:rPr>
        <w:lastRenderedPageBreak/>
        <w:t xml:space="preserve">Despite the links between these two </w:t>
      </w:r>
      <w:r w:rsidR="003443CC" w:rsidRPr="009F5DFB">
        <w:rPr>
          <w:rFonts w:ascii="Times New Roman" w:hAnsi="Times New Roman" w:cs="Times New Roman"/>
          <w:lang w:val="en-US"/>
        </w:rPr>
        <w:t>areas</w:t>
      </w:r>
      <w:r w:rsidRPr="009F5DFB">
        <w:rPr>
          <w:rFonts w:ascii="Times New Roman" w:hAnsi="Times New Roman" w:cs="Times New Roman"/>
          <w:lang w:val="en-US"/>
        </w:rPr>
        <w:t xml:space="preserve">, as far as we know there is no detailed analysis in this regard. </w:t>
      </w:r>
      <w:r w:rsidR="00E85DD8" w:rsidRPr="009F5DFB">
        <w:rPr>
          <w:rFonts w:ascii="Times New Roman" w:hAnsi="Times New Roman" w:cs="Times New Roman"/>
          <w:lang w:val="en-US"/>
        </w:rPr>
        <w:t>T</w:t>
      </w:r>
      <w:r w:rsidRPr="009F5DFB">
        <w:rPr>
          <w:rFonts w:ascii="Times New Roman" w:hAnsi="Times New Roman" w:cs="Times New Roman"/>
          <w:lang w:val="en-US"/>
        </w:rPr>
        <w:t>he main objective of this work is to describe the existing relationship between reverse logistics and urban log</w:t>
      </w:r>
      <w:r w:rsidR="00E85DD8" w:rsidRPr="009F5DFB">
        <w:rPr>
          <w:rFonts w:ascii="Times New Roman" w:hAnsi="Times New Roman" w:cs="Times New Roman"/>
          <w:lang w:val="en-US"/>
        </w:rPr>
        <w:t xml:space="preserve">istics in order to identify </w:t>
      </w:r>
      <w:r w:rsidRPr="009F5DFB">
        <w:rPr>
          <w:rFonts w:ascii="Times New Roman" w:hAnsi="Times New Roman" w:cs="Times New Roman"/>
          <w:lang w:val="en-US"/>
        </w:rPr>
        <w:t xml:space="preserve">opportunities for collaboration between </w:t>
      </w:r>
      <w:r w:rsidR="00E85DD8" w:rsidRPr="009F5DFB">
        <w:rPr>
          <w:rFonts w:ascii="Times New Roman" w:hAnsi="Times New Roman" w:cs="Times New Roman"/>
          <w:lang w:val="en-US"/>
        </w:rPr>
        <w:t>them</w:t>
      </w:r>
      <w:r w:rsidRPr="009F5DFB">
        <w:rPr>
          <w:rFonts w:ascii="Times New Roman" w:hAnsi="Times New Roman" w:cs="Times New Roman"/>
          <w:lang w:val="en-US"/>
        </w:rPr>
        <w:t xml:space="preserve"> and take advantage of the knowledge generated in each </w:t>
      </w:r>
      <w:r w:rsidR="00E85DD8" w:rsidRPr="009F5DFB">
        <w:rPr>
          <w:rFonts w:ascii="Times New Roman" w:hAnsi="Times New Roman" w:cs="Times New Roman"/>
          <w:lang w:val="en-US"/>
        </w:rPr>
        <w:t>discipline</w:t>
      </w:r>
      <w:r w:rsidRPr="009F5DFB">
        <w:rPr>
          <w:rFonts w:ascii="Times New Roman" w:hAnsi="Times New Roman" w:cs="Times New Roman"/>
          <w:lang w:val="en-US"/>
        </w:rPr>
        <w:t>. The structure of this work is as follows</w:t>
      </w:r>
      <w:r w:rsidR="003443CC" w:rsidRPr="009F5DFB">
        <w:rPr>
          <w:rFonts w:ascii="Times New Roman" w:hAnsi="Times New Roman" w:cs="Times New Roman"/>
          <w:lang w:val="en-US"/>
        </w:rPr>
        <w:t>:</w:t>
      </w:r>
      <w:r w:rsidRPr="009F5DFB">
        <w:rPr>
          <w:rFonts w:ascii="Times New Roman" w:hAnsi="Times New Roman" w:cs="Times New Roman"/>
          <w:lang w:val="en-US"/>
        </w:rPr>
        <w:t xml:space="preserve"> </w:t>
      </w:r>
      <w:r w:rsidR="003443CC" w:rsidRPr="009F5DFB">
        <w:rPr>
          <w:rFonts w:ascii="Times New Roman" w:hAnsi="Times New Roman" w:cs="Times New Roman"/>
          <w:lang w:val="en-US"/>
        </w:rPr>
        <w:t>i</w:t>
      </w:r>
      <w:r w:rsidRPr="009F5DFB">
        <w:rPr>
          <w:rFonts w:ascii="Times New Roman" w:hAnsi="Times New Roman" w:cs="Times New Roman"/>
          <w:lang w:val="en-US"/>
        </w:rPr>
        <w:t>n the next section, the reverse logistics and urban logistics concepts are pre</w:t>
      </w:r>
      <w:r w:rsidR="004B7453" w:rsidRPr="009F5DFB">
        <w:rPr>
          <w:rFonts w:ascii="Times New Roman" w:hAnsi="Times New Roman" w:cs="Times New Roman"/>
          <w:lang w:val="en-US"/>
        </w:rPr>
        <w:t>sented; next, the commonalities</w:t>
      </w:r>
      <w:r w:rsidRPr="009F5DFB">
        <w:rPr>
          <w:rFonts w:ascii="Times New Roman" w:hAnsi="Times New Roman" w:cs="Times New Roman"/>
          <w:lang w:val="en-US"/>
        </w:rPr>
        <w:t xml:space="preserve"> between the</w:t>
      </w:r>
      <w:r w:rsidR="003443CC" w:rsidRPr="009F5DFB">
        <w:rPr>
          <w:rFonts w:ascii="Times New Roman" w:hAnsi="Times New Roman" w:cs="Times New Roman"/>
          <w:lang w:val="en-US"/>
        </w:rPr>
        <w:t>se logistics areas</w:t>
      </w:r>
      <w:r w:rsidRPr="009F5DFB">
        <w:rPr>
          <w:rFonts w:ascii="Times New Roman" w:hAnsi="Times New Roman" w:cs="Times New Roman"/>
          <w:lang w:val="en-US"/>
        </w:rPr>
        <w:t xml:space="preserve"> are </w:t>
      </w:r>
      <w:r w:rsidR="00E85DD8" w:rsidRPr="009F5DFB">
        <w:rPr>
          <w:rFonts w:ascii="Times New Roman" w:hAnsi="Times New Roman" w:cs="Times New Roman"/>
          <w:lang w:val="en-US"/>
        </w:rPr>
        <w:t>described</w:t>
      </w:r>
      <w:r w:rsidRPr="009F5DFB">
        <w:rPr>
          <w:rFonts w:ascii="Times New Roman" w:hAnsi="Times New Roman" w:cs="Times New Roman"/>
          <w:lang w:val="en-US"/>
        </w:rPr>
        <w:t xml:space="preserve">; finally, the main conclusions are drawn, setting out a series of ideas on the main opportunities for collaboration between reverse logistics and urban logistics. </w:t>
      </w:r>
    </w:p>
    <w:p w:rsidR="00F16FC2" w:rsidRPr="009F5DFB" w:rsidRDefault="00F16FC2" w:rsidP="009F5DFB">
      <w:pPr>
        <w:spacing w:before="120" w:after="200"/>
        <w:jc w:val="both"/>
        <w:rPr>
          <w:rFonts w:ascii="Times New Roman" w:hAnsi="Times New Roman" w:cs="Times New Roman"/>
          <w:b/>
          <w:lang w:val="en-US"/>
        </w:rPr>
      </w:pPr>
      <w:r w:rsidRPr="009F5DFB">
        <w:rPr>
          <w:rFonts w:ascii="Times New Roman" w:hAnsi="Times New Roman" w:cs="Times New Roman"/>
          <w:b/>
          <w:lang w:val="en-US"/>
        </w:rPr>
        <w:t xml:space="preserve">2. Reverse Logistics and Urban Logistics </w:t>
      </w:r>
    </w:p>
    <w:p w:rsidR="00F16FC2" w:rsidRPr="009F5DFB" w:rsidRDefault="00F16FC2" w:rsidP="009F5DFB">
      <w:pPr>
        <w:spacing w:before="120" w:after="200"/>
        <w:jc w:val="both"/>
        <w:rPr>
          <w:rFonts w:ascii="Times New Roman" w:hAnsi="Times New Roman" w:cs="Times New Roman"/>
          <w:b/>
          <w:lang w:val="en-US"/>
        </w:rPr>
      </w:pPr>
      <w:r w:rsidRPr="009F5DFB">
        <w:rPr>
          <w:rFonts w:ascii="Times New Roman" w:hAnsi="Times New Roman" w:cs="Times New Roman"/>
          <w:b/>
          <w:lang w:val="en-US"/>
        </w:rPr>
        <w:t>2.1. Reverse Logistics</w:t>
      </w:r>
    </w:p>
    <w:p w:rsidR="00F16FC2" w:rsidRPr="009F5DFB" w:rsidRDefault="00F16FC2" w:rsidP="009F5DFB">
      <w:pPr>
        <w:spacing w:before="120" w:after="200"/>
        <w:jc w:val="both"/>
        <w:rPr>
          <w:rFonts w:ascii="Times New Roman" w:hAnsi="Times New Roman" w:cs="Times New Roman"/>
          <w:lang w:val="en-US"/>
        </w:rPr>
      </w:pPr>
      <w:r w:rsidRPr="009F5DFB">
        <w:rPr>
          <w:rFonts w:ascii="Times New Roman" w:hAnsi="Times New Roman" w:cs="Times New Roman"/>
          <w:lang w:val="en-US"/>
        </w:rPr>
        <w:t xml:space="preserve">Making the most of the materials used and the presence of return flows in the production-distribution process, such as commercial returns, is nothing new. In this </w:t>
      </w:r>
      <w:r w:rsidR="003443CC" w:rsidRPr="009F5DFB">
        <w:rPr>
          <w:rFonts w:ascii="Times New Roman" w:hAnsi="Times New Roman" w:cs="Times New Roman"/>
          <w:lang w:val="en-US"/>
        </w:rPr>
        <w:t>regard, various authors,</w:t>
      </w:r>
      <w:r w:rsidRPr="009F5DFB">
        <w:rPr>
          <w:rFonts w:ascii="Times New Roman" w:hAnsi="Times New Roman" w:cs="Times New Roman"/>
          <w:lang w:val="en-US"/>
        </w:rPr>
        <w:t xml:space="preserve"> [9–12], have highlighted the evolutionary process being experienced by this </w:t>
      </w:r>
      <w:r w:rsidR="003443CC" w:rsidRPr="009F5DFB">
        <w:rPr>
          <w:rFonts w:ascii="Times New Roman" w:hAnsi="Times New Roman" w:cs="Times New Roman"/>
          <w:lang w:val="en-US"/>
        </w:rPr>
        <w:t>discipline:</w:t>
      </w:r>
      <w:r w:rsidRPr="009F5DFB">
        <w:rPr>
          <w:rFonts w:ascii="Times New Roman" w:hAnsi="Times New Roman" w:cs="Times New Roman"/>
          <w:lang w:val="en-US"/>
        </w:rPr>
        <w:t xml:space="preserve"> from the first contributions where an eminently technical approach dominated, to the most recent when a more strategic and holistic approach prevails [13]. </w:t>
      </w:r>
      <w:r w:rsidR="003443CC" w:rsidRPr="009F5DFB">
        <w:rPr>
          <w:rFonts w:ascii="Times New Roman" w:hAnsi="Times New Roman" w:cs="Times New Roman"/>
          <w:lang w:val="en-US"/>
        </w:rPr>
        <w:t>R</w:t>
      </w:r>
      <w:r w:rsidRPr="009F5DFB">
        <w:rPr>
          <w:rFonts w:ascii="Times New Roman" w:hAnsi="Times New Roman" w:cs="Times New Roman"/>
          <w:lang w:val="en-US"/>
        </w:rPr>
        <w:t>everse logistics</w:t>
      </w:r>
      <w:r w:rsidR="003443CC" w:rsidRPr="009F5DFB">
        <w:rPr>
          <w:rFonts w:ascii="Times New Roman" w:hAnsi="Times New Roman" w:cs="Times New Roman"/>
          <w:lang w:val="en-US"/>
        </w:rPr>
        <w:t xml:space="preserve"> can be defined</w:t>
      </w:r>
      <w:r w:rsidRPr="009F5DFB">
        <w:rPr>
          <w:rFonts w:ascii="Times New Roman" w:hAnsi="Times New Roman" w:cs="Times New Roman"/>
          <w:lang w:val="en-US"/>
        </w:rPr>
        <w:t xml:space="preserve"> as “</w:t>
      </w:r>
      <w:r w:rsidRPr="009F5DFB">
        <w:rPr>
          <w:rFonts w:ascii="Times New Roman" w:hAnsi="Times New Roman" w:cs="Times New Roman"/>
          <w:i/>
          <w:lang w:val="en-US"/>
        </w:rPr>
        <w:t>the process of planning, implementing and controlling backward flows of raw materials, in process inventory, packaging and finished goods, from a manufacturing, distribution or use point, to a point of recovery or point of proper disposal</w:t>
      </w:r>
      <w:r w:rsidRPr="009F5DFB">
        <w:rPr>
          <w:rFonts w:ascii="Times New Roman" w:hAnsi="Times New Roman" w:cs="Times New Roman"/>
          <w:lang w:val="en-US"/>
        </w:rPr>
        <w:t xml:space="preserve">” [12].  </w:t>
      </w:r>
    </w:p>
    <w:p w:rsidR="00F16FC2" w:rsidRPr="009F5DFB" w:rsidRDefault="00F16FC2" w:rsidP="009F5DFB">
      <w:pPr>
        <w:spacing w:before="120" w:after="200"/>
        <w:jc w:val="both"/>
        <w:rPr>
          <w:rFonts w:ascii="Times New Roman" w:hAnsi="Times New Roman" w:cs="Times New Roman"/>
          <w:lang w:val="en-US"/>
        </w:rPr>
      </w:pPr>
      <w:r w:rsidRPr="009F5DFB">
        <w:rPr>
          <w:rFonts w:ascii="Times New Roman" w:hAnsi="Times New Roman" w:cs="Times New Roman"/>
          <w:lang w:val="en-US"/>
        </w:rPr>
        <w:t>However, this holistic and unifying approach fina</w:t>
      </w:r>
      <w:r w:rsidR="004B7453" w:rsidRPr="009F5DFB">
        <w:rPr>
          <w:rFonts w:ascii="Times New Roman" w:hAnsi="Times New Roman" w:cs="Times New Roman"/>
          <w:lang w:val="en-US"/>
        </w:rPr>
        <w:t>lly won out in the 21st century</w:t>
      </w:r>
      <w:r w:rsidRPr="009F5DFB">
        <w:rPr>
          <w:rFonts w:ascii="Times New Roman" w:hAnsi="Times New Roman" w:cs="Times New Roman"/>
          <w:lang w:val="en-US"/>
        </w:rPr>
        <w:t xml:space="preserve"> and involves the explicit recognition of the joint existence of forward flows (producer-consumer) and reverse flows (consumer-producer). This is the source of the Closed-Loop Supply Chain concept that is defined as a supply chain where, in addition to the typical flows of materials from suppliers to customers, there are return flows of products (post-consumption or use) to the manufacturers [14]. </w:t>
      </w:r>
    </w:p>
    <w:p w:rsidR="00F16FC2" w:rsidRPr="009F5DFB" w:rsidRDefault="00F16FC2" w:rsidP="009F5DFB">
      <w:pPr>
        <w:spacing w:before="120" w:after="200"/>
        <w:jc w:val="both"/>
        <w:rPr>
          <w:rFonts w:ascii="Times New Roman" w:hAnsi="Times New Roman" w:cs="Times New Roman"/>
          <w:lang w:val="en-US"/>
        </w:rPr>
      </w:pPr>
      <w:r w:rsidRPr="009F5DFB">
        <w:rPr>
          <w:rFonts w:ascii="Times New Roman" w:hAnsi="Times New Roman" w:cs="Times New Roman"/>
          <w:lang w:val="en-US"/>
        </w:rPr>
        <w:t xml:space="preserve">In parallel to this growing academic interest in reverse logistics, </w:t>
      </w:r>
      <w:r w:rsidR="005813C0" w:rsidRPr="009F5DFB">
        <w:rPr>
          <w:rFonts w:ascii="Times New Roman" w:hAnsi="Times New Roman" w:cs="Times New Roman"/>
          <w:lang w:val="en-US"/>
        </w:rPr>
        <w:t>business experiences have also been developed</w:t>
      </w:r>
      <w:r w:rsidR="0063301D" w:rsidRPr="009F5DFB">
        <w:rPr>
          <w:rFonts w:ascii="Times New Roman" w:hAnsi="Times New Roman" w:cs="Times New Roman"/>
          <w:lang w:val="en-US"/>
        </w:rPr>
        <w:t xml:space="preserve"> [3,4,15,16].</w:t>
      </w:r>
      <w:r w:rsidRPr="009F5DFB">
        <w:rPr>
          <w:rFonts w:ascii="Times New Roman" w:hAnsi="Times New Roman" w:cs="Times New Roman"/>
          <w:lang w:val="en-US"/>
        </w:rPr>
        <w:t xml:space="preserve"> This interest in implementing reverse logistics systems can mainly be attributed to three factors: 1) obtaining competitive advantages, 2) environmental legislation and 3) stakeholders</w:t>
      </w:r>
      <w:r w:rsidR="008643E3" w:rsidRPr="009F5DFB">
        <w:rPr>
          <w:rFonts w:ascii="Times New Roman" w:hAnsi="Times New Roman" w:cs="Times New Roman"/>
          <w:lang w:val="en-US"/>
        </w:rPr>
        <w:t xml:space="preserve"> pressure</w:t>
      </w:r>
      <w:r w:rsidRPr="009F5DFB">
        <w:rPr>
          <w:rFonts w:ascii="Times New Roman" w:hAnsi="Times New Roman" w:cs="Times New Roman"/>
          <w:lang w:val="en-US"/>
        </w:rPr>
        <w:t xml:space="preserve"> [14,17,18]. </w:t>
      </w:r>
    </w:p>
    <w:p w:rsidR="00F16FC2" w:rsidRPr="009F5DFB" w:rsidRDefault="00AB0EE7" w:rsidP="009F5DFB">
      <w:pPr>
        <w:spacing w:before="120" w:after="200"/>
        <w:jc w:val="both"/>
        <w:rPr>
          <w:rFonts w:ascii="Times New Roman" w:hAnsi="Times New Roman" w:cs="Times New Roman"/>
          <w:lang w:val="en-US"/>
        </w:rPr>
      </w:pPr>
      <w:r w:rsidRPr="009F5DFB">
        <w:rPr>
          <w:rFonts w:ascii="Times New Roman" w:hAnsi="Times New Roman" w:cs="Times New Roman"/>
          <w:lang w:val="en-US"/>
        </w:rPr>
        <w:t>Although Reverse logistics is</w:t>
      </w:r>
      <w:r w:rsidR="00F16FC2" w:rsidRPr="009F5DFB">
        <w:rPr>
          <w:rFonts w:ascii="Times New Roman" w:hAnsi="Times New Roman" w:cs="Times New Roman"/>
          <w:lang w:val="en-US"/>
        </w:rPr>
        <w:t xml:space="preserve"> a key factor in the development of the sup</w:t>
      </w:r>
      <w:r w:rsidRPr="009F5DFB">
        <w:rPr>
          <w:rFonts w:ascii="Times New Roman" w:hAnsi="Times New Roman" w:cs="Times New Roman"/>
          <w:lang w:val="en-US"/>
        </w:rPr>
        <w:t>ply chain [6]</w:t>
      </w:r>
      <w:r w:rsidR="00F16FC2" w:rsidRPr="009F5DFB">
        <w:rPr>
          <w:rFonts w:ascii="Times New Roman" w:hAnsi="Times New Roman" w:cs="Times New Roman"/>
          <w:lang w:val="en-US"/>
        </w:rPr>
        <w:t>, there are significant challenges that still require special at</w:t>
      </w:r>
      <w:r w:rsidRPr="009F5DFB">
        <w:rPr>
          <w:rFonts w:ascii="Times New Roman" w:hAnsi="Times New Roman" w:cs="Times New Roman"/>
          <w:lang w:val="en-US"/>
        </w:rPr>
        <w:t>tention and further work [3,21]</w:t>
      </w:r>
      <w:r w:rsidR="00F16FC2" w:rsidRPr="009F5DFB">
        <w:rPr>
          <w:rFonts w:ascii="Times New Roman" w:hAnsi="Times New Roman" w:cs="Times New Roman"/>
          <w:lang w:val="en-US"/>
        </w:rPr>
        <w:t xml:space="preserve">: </w:t>
      </w:r>
    </w:p>
    <w:p w:rsidR="00F16FC2" w:rsidRPr="009F5DFB" w:rsidRDefault="00F16FC2" w:rsidP="009F5DFB">
      <w:pPr>
        <w:pStyle w:val="Prrafodelista"/>
        <w:numPr>
          <w:ilvl w:val="0"/>
          <w:numId w:val="1"/>
        </w:numPr>
        <w:spacing w:before="120" w:after="200"/>
        <w:jc w:val="both"/>
        <w:rPr>
          <w:rFonts w:ascii="Times New Roman" w:hAnsi="Times New Roman" w:cs="Times New Roman"/>
          <w:lang w:val="en-US"/>
        </w:rPr>
      </w:pPr>
      <w:r w:rsidRPr="009F5DFB">
        <w:rPr>
          <w:rFonts w:ascii="Times New Roman" w:hAnsi="Times New Roman" w:cs="Times New Roman"/>
          <w:lang w:val="en-US"/>
        </w:rPr>
        <w:t>Analysis of new opportunities relating to the return of products and the different options for their recovery</w:t>
      </w:r>
      <w:r w:rsidR="004B7453" w:rsidRPr="009F5DFB">
        <w:rPr>
          <w:rFonts w:ascii="Times New Roman" w:hAnsi="Times New Roman" w:cs="Times New Roman"/>
          <w:lang w:val="en-US"/>
        </w:rPr>
        <w:t>:</w:t>
      </w:r>
      <w:r w:rsidRPr="009F5DFB">
        <w:rPr>
          <w:rFonts w:ascii="Times New Roman" w:hAnsi="Times New Roman" w:cs="Times New Roman"/>
          <w:lang w:val="en-US"/>
        </w:rPr>
        <w:t xml:space="preserve"> uncertainty associated wit</w:t>
      </w:r>
      <w:r w:rsidR="004B7453" w:rsidRPr="009F5DFB">
        <w:rPr>
          <w:rFonts w:ascii="Times New Roman" w:hAnsi="Times New Roman" w:cs="Times New Roman"/>
          <w:lang w:val="en-US"/>
        </w:rPr>
        <w:t xml:space="preserve">h </w:t>
      </w:r>
      <w:r w:rsidR="00AB0EE7" w:rsidRPr="009F5DFB">
        <w:rPr>
          <w:rFonts w:ascii="Times New Roman" w:hAnsi="Times New Roman" w:cs="Times New Roman"/>
          <w:lang w:val="en-US"/>
        </w:rPr>
        <w:t xml:space="preserve">the </w:t>
      </w:r>
      <w:r w:rsidR="004B7453" w:rsidRPr="009F5DFB">
        <w:rPr>
          <w:rFonts w:ascii="Times New Roman" w:hAnsi="Times New Roman" w:cs="Times New Roman"/>
          <w:lang w:val="en-US"/>
        </w:rPr>
        <w:t>recovery processes,</w:t>
      </w:r>
      <w:r w:rsidRPr="009F5DFB">
        <w:rPr>
          <w:rFonts w:ascii="Times New Roman" w:hAnsi="Times New Roman" w:cs="Times New Roman"/>
          <w:lang w:val="en-US"/>
        </w:rPr>
        <w:t xml:space="preserve"> consumer incen</w:t>
      </w:r>
      <w:r w:rsidR="004B7453" w:rsidRPr="009F5DFB">
        <w:rPr>
          <w:rFonts w:ascii="Times New Roman" w:hAnsi="Times New Roman" w:cs="Times New Roman"/>
          <w:lang w:val="en-US"/>
        </w:rPr>
        <w:t>tives to recover EOU products,</w:t>
      </w:r>
      <w:r w:rsidRPr="009F5DFB">
        <w:rPr>
          <w:rFonts w:ascii="Times New Roman" w:hAnsi="Times New Roman" w:cs="Times New Roman"/>
          <w:lang w:val="en-US"/>
        </w:rPr>
        <w:t xml:space="preserve"> cost s</w:t>
      </w:r>
      <w:r w:rsidR="004B7453" w:rsidRPr="009F5DFB">
        <w:rPr>
          <w:rFonts w:ascii="Times New Roman" w:hAnsi="Times New Roman" w:cs="Times New Roman"/>
          <w:lang w:val="en-US"/>
        </w:rPr>
        <w:t xml:space="preserve">tructure of </w:t>
      </w:r>
      <w:r w:rsidR="00AB0EE7" w:rsidRPr="009F5DFB">
        <w:rPr>
          <w:rFonts w:ascii="Times New Roman" w:hAnsi="Times New Roman" w:cs="Times New Roman"/>
          <w:lang w:val="en-US"/>
        </w:rPr>
        <w:t>reverse flows</w:t>
      </w:r>
      <w:r w:rsidR="004B7453" w:rsidRPr="009F5DFB">
        <w:rPr>
          <w:rFonts w:ascii="Times New Roman" w:hAnsi="Times New Roman" w:cs="Times New Roman"/>
          <w:lang w:val="en-US"/>
        </w:rPr>
        <w:t xml:space="preserve">, </w:t>
      </w:r>
      <w:r w:rsidRPr="009F5DFB">
        <w:rPr>
          <w:rFonts w:ascii="Times New Roman" w:hAnsi="Times New Roman" w:cs="Times New Roman"/>
          <w:lang w:val="en-US"/>
        </w:rPr>
        <w:t>design of products to facilitate their recovery and the corresponding recovery networks [21–23].</w:t>
      </w:r>
    </w:p>
    <w:p w:rsidR="00F16FC2" w:rsidRPr="009F5DFB" w:rsidRDefault="00F16FC2" w:rsidP="009F5DFB">
      <w:pPr>
        <w:pStyle w:val="Prrafodelista"/>
        <w:numPr>
          <w:ilvl w:val="0"/>
          <w:numId w:val="1"/>
        </w:numPr>
        <w:spacing w:before="120" w:after="200"/>
        <w:jc w:val="both"/>
        <w:rPr>
          <w:rFonts w:ascii="Times New Roman" w:hAnsi="Times New Roman" w:cs="Times New Roman"/>
          <w:lang w:val="en-US"/>
        </w:rPr>
      </w:pPr>
      <w:r w:rsidRPr="009F5DFB">
        <w:rPr>
          <w:rFonts w:ascii="Times New Roman" w:hAnsi="Times New Roman" w:cs="Times New Roman"/>
          <w:lang w:val="en-US"/>
        </w:rPr>
        <w:t xml:space="preserve">Development of marketing strategies for recovered products. Just as important as the issues regarding the recovery of EOU products are those relating to their proper marketing </w:t>
      </w:r>
      <w:r w:rsidR="008643E3" w:rsidRPr="009F5DFB">
        <w:rPr>
          <w:rFonts w:ascii="Times New Roman" w:hAnsi="Times New Roman" w:cs="Times New Roman"/>
          <w:lang w:val="en-US"/>
        </w:rPr>
        <w:t>once they have been recovered</w:t>
      </w:r>
      <w:r w:rsidRPr="009F5DFB">
        <w:rPr>
          <w:rFonts w:ascii="Times New Roman" w:hAnsi="Times New Roman" w:cs="Times New Roman"/>
          <w:lang w:val="en-US"/>
        </w:rPr>
        <w:t xml:space="preserve"> [2,3,14,24]. </w:t>
      </w:r>
    </w:p>
    <w:p w:rsidR="00F16FC2" w:rsidRPr="009F5DFB" w:rsidRDefault="00F16FC2" w:rsidP="009F5DFB">
      <w:pPr>
        <w:pStyle w:val="Prrafodelista"/>
        <w:numPr>
          <w:ilvl w:val="0"/>
          <w:numId w:val="1"/>
        </w:numPr>
        <w:spacing w:before="120" w:after="200"/>
        <w:jc w:val="both"/>
        <w:rPr>
          <w:rFonts w:ascii="Times New Roman" w:hAnsi="Times New Roman" w:cs="Times New Roman"/>
          <w:lang w:val="en-US"/>
        </w:rPr>
      </w:pPr>
      <w:r w:rsidRPr="009F5DFB">
        <w:rPr>
          <w:rFonts w:ascii="Times New Roman" w:hAnsi="Times New Roman" w:cs="Times New Roman"/>
          <w:lang w:val="en-US"/>
        </w:rPr>
        <w:t>Development of specific legislation on the return of products in certain contexts</w:t>
      </w:r>
      <w:r w:rsidR="001013F1" w:rsidRPr="009F5DFB">
        <w:rPr>
          <w:rFonts w:ascii="Times New Roman" w:hAnsi="Times New Roman" w:cs="Times New Roman"/>
          <w:lang w:val="en-US"/>
        </w:rPr>
        <w:t xml:space="preserve">: Extended Producer Responsibility </w:t>
      </w:r>
      <w:r w:rsidRPr="009F5DFB">
        <w:rPr>
          <w:rFonts w:ascii="Times New Roman" w:hAnsi="Times New Roman" w:cs="Times New Roman"/>
          <w:lang w:val="en-US"/>
        </w:rPr>
        <w:t>principle</w:t>
      </w:r>
      <w:r w:rsidR="001013F1" w:rsidRPr="009F5DFB">
        <w:rPr>
          <w:rFonts w:ascii="Times New Roman" w:hAnsi="Times New Roman" w:cs="Times New Roman"/>
          <w:lang w:val="en-US"/>
        </w:rPr>
        <w:t>, design for the environment,</w:t>
      </w:r>
      <w:r w:rsidRPr="009F5DFB">
        <w:rPr>
          <w:rFonts w:ascii="Times New Roman" w:hAnsi="Times New Roman" w:cs="Times New Roman"/>
          <w:lang w:val="en-US"/>
        </w:rPr>
        <w:t xml:space="preserve"> </w:t>
      </w:r>
      <w:r w:rsidR="008643E3" w:rsidRPr="009F5DFB">
        <w:rPr>
          <w:rFonts w:ascii="Times New Roman" w:hAnsi="Times New Roman" w:cs="Times New Roman"/>
          <w:lang w:val="en-US"/>
        </w:rPr>
        <w:t xml:space="preserve">efficient </w:t>
      </w:r>
      <w:r w:rsidRPr="009F5DFB">
        <w:rPr>
          <w:rFonts w:ascii="Times New Roman" w:hAnsi="Times New Roman" w:cs="Times New Roman"/>
          <w:lang w:val="en-US"/>
        </w:rPr>
        <w:t xml:space="preserve">mechanisms for recovery </w:t>
      </w:r>
      <w:r w:rsidR="001013F1" w:rsidRPr="009F5DFB">
        <w:rPr>
          <w:rFonts w:ascii="Times New Roman" w:hAnsi="Times New Roman" w:cs="Times New Roman"/>
          <w:lang w:val="en-US"/>
        </w:rPr>
        <w:t xml:space="preserve">products, etc. </w:t>
      </w:r>
      <w:r w:rsidRPr="009F5DFB">
        <w:rPr>
          <w:rFonts w:ascii="Times New Roman" w:hAnsi="Times New Roman" w:cs="Times New Roman"/>
          <w:lang w:val="en-US"/>
        </w:rPr>
        <w:t>[3,</w:t>
      </w:r>
      <w:r w:rsidR="001013F1" w:rsidRPr="009F5DFB">
        <w:rPr>
          <w:rFonts w:ascii="Times New Roman" w:hAnsi="Times New Roman" w:cs="Times New Roman"/>
          <w:lang w:val="en-US"/>
        </w:rPr>
        <w:t>25,26,</w:t>
      </w:r>
      <w:r w:rsidRPr="009F5DFB">
        <w:rPr>
          <w:rFonts w:ascii="Times New Roman" w:hAnsi="Times New Roman" w:cs="Times New Roman"/>
          <w:lang w:val="en-US"/>
        </w:rPr>
        <w:t>27].</w:t>
      </w:r>
    </w:p>
    <w:p w:rsidR="00F16FC2" w:rsidRPr="009F5DFB" w:rsidRDefault="00F16FC2" w:rsidP="009F5DFB">
      <w:pPr>
        <w:pStyle w:val="Prrafodelista"/>
        <w:spacing w:before="120" w:after="200"/>
        <w:jc w:val="both"/>
        <w:rPr>
          <w:rFonts w:ascii="Times New Roman" w:hAnsi="Times New Roman" w:cs="Times New Roman"/>
          <w:lang w:val="en-US"/>
        </w:rPr>
      </w:pPr>
    </w:p>
    <w:p w:rsidR="00F16FC2" w:rsidRPr="009F5DFB" w:rsidRDefault="00F16FC2" w:rsidP="009F5DFB">
      <w:pPr>
        <w:spacing w:before="120" w:after="200"/>
        <w:jc w:val="both"/>
        <w:rPr>
          <w:rFonts w:ascii="Times New Roman" w:hAnsi="Times New Roman" w:cs="Times New Roman"/>
          <w:b/>
          <w:lang w:val="en-US"/>
        </w:rPr>
      </w:pPr>
      <w:r w:rsidRPr="009F5DFB">
        <w:rPr>
          <w:rFonts w:ascii="Times New Roman" w:hAnsi="Times New Roman" w:cs="Times New Roman"/>
          <w:b/>
          <w:lang w:val="en-US"/>
        </w:rPr>
        <w:lastRenderedPageBreak/>
        <w:t>2.2. Urban Logistics</w:t>
      </w:r>
    </w:p>
    <w:p w:rsidR="00F16FC2" w:rsidRPr="009F5DFB" w:rsidRDefault="00F16FC2" w:rsidP="009F5DFB">
      <w:pPr>
        <w:spacing w:before="120" w:after="200"/>
        <w:jc w:val="both"/>
        <w:rPr>
          <w:rFonts w:ascii="Times New Roman" w:hAnsi="Times New Roman" w:cs="Times New Roman"/>
          <w:lang w:val="en-US"/>
        </w:rPr>
      </w:pPr>
      <w:r w:rsidRPr="009F5DFB">
        <w:rPr>
          <w:rFonts w:ascii="Times New Roman" w:hAnsi="Times New Roman" w:cs="Times New Roman"/>
          <w:lang w:val="en-US"/>
        </w:rPr>
        <w:t>According to [28], 54% of the world’s population lives in urban areas and it is estimated that this figure will reach 66% by 2050. In particular, on the European continent, where c</w:t>
      </w:r>
      <w:r w:rsidR="008643E3" w:rsidRPr="009F5DFB">
        <w:rPr>
          <w:rFonts w:ascii="Times New Roman" w:hAnsi="Times New Roman" w:cs="Times New Roman"/>
          <w:lang w:val="en-US"/>
        </w:rPr>
        <w:t>ountries such as Belgium (98%)</w:t>
      </w:r>
      <w:r w:rsidRPr="009F5DFB">
        <w:rPr>
          <w:rFonts w:ascii="Times New Roman" w:hAnsi="Times New Roman" w:cs="Times New Roman"/>
          <w:lang w:val="en-US"/>
        </w:rPr>
        <w:t xml:space="preserve">, Iceland (94%) and the Netherlands (90%) already have a high population concentration in urban areas, it is estimated that the level of global </w:t>
      </w:r>
      <w:proofErr w:type="spellStart"/>
      <w:r w:rsidRPr="009F5DFB">
        <w:rPr>
          <w:rFonts w:ascii="Times New Roman" w:hAnsi="Times New Roman" w:cs="Times New Roman"/>
          <w:lang w:val="en-US"/>
        </w:rPr>
        <w:t>urbanisation</w:t>
      </w:r>
      <w:proofErr w:type="spellEnd"/>
      <w:r w:rsidRPr="009F5DFB">
        <w:rPr>
          <w:rFonts w:ascii="Times New Roman" w:hAnsi="Times New Roman" w:cs="Times New Roman"/>
          <w:lang w:val="en-US"/>
        </w:rPr>
        <w:t xml:space="preserve"> will increase to 82% by the year 2050.</w:t>
      </w:r>
    </w:p>
    <w:p w:rsidR="00F16FC2" w:rsidRPr="009F5DFB" w:rsidRDefault="00F16FC2" w:rsidP="009F5DFB">
      <w:pPr>
        <w:spacing w:before="120" w:after="200"/>
        <w:jc w:val="both"/>
        <w:rPr>
          <w:rFonts w:ascii="Times New Roman" w:hAnsi="Times New Roman" w:cs="Times New Roman"/>
          <w:lang w:val="en-US"/>
        </w:rPr>
      </w:pPr>
      <w:r w:rsidRPr="009F5DFB">
        <w:rPr>
          <w:rFonts w:ascii="Times New Roman" w:hAnsi="Times New Roman" w:cs="Times New Roman"/>
          <w:lang w:val="en-US"/>
        </w:rPr>
        <w:t xml:space="preserve">Although </w:t>
      </w:r>
      <w:proofErr w:type="spellStart"/>
      <w:r w:rsidRPr="009F5DFB">
        <w:rPr>
          <w:rFonts w:ascii="Times New Roman" w:hAnsi="Times New Roman" w:cs="Times New Roman"/>
          <w:lang w:val="en-US"/>
        </w:rPr>
        <w:t>urbanisation</w:t>
      </w:r>
      <w:proofErr w:type="spellEnd"/>
      <w:r w:rsidRPr="009F5DFB">
        <w:rPr>
          <w:rFonts w:ascii="Times New Roman" w:hAnsi="Times New Roman" w:cs="Times New Roman"/>
          <w:lang w:val="en-US"/>
        </w:rPr>
        <w:t xml:space="preserve"> processes seem to be positively correlated with economic growth [29], the effects of these processes are not always symm</w:t>
      </w:r>
      <w:r w:rsidR="008643E3" w:rsidRPr="009F5DFB">
        <w:rPr>
          <w:rFonts w:ascii="Times New Roman" w:hAnsi="Times New Roman" w:cs="Times New Roman"/>
          <w:lang w:val="en-US"/>
        </w:rPr>
        <w:t xml:space="preserve">etrical and there are </w:t>
      </w:r>
      <w:r w:rsidRPr="009F5DFB">
        <w:rPr>
          <w:rFonts w:ascii="Times New Roman" w:hAnsi="Times New Roman" w:cs="Times New Roman"/>
          <w:lang w:val="en-US"/>
        </w:rPr>
        <w:t>externalities that will hinder them</w:t>
      </w:r>
      <w:r w:rsidR="00AB0EE7" w:rsidRPr="009F5DFB">
        <w:rPr>
          <w:rFonts w:ascii="Times New Roman" w:hAnsi="Times New Roman" w:cs="Times New Roman"/>
          <w:lang w:val="en-US"/>
        </w:rPr>
        <w:t xml:space="preserve">: overcrowding, </w:t>
      </w:r>
      <w:r w:rsidRPr="009F5DFB">
        <w:rPr>
          <w:rFonts w:ascii="Times New Roman" w:hAnsi="Times New Roman" w:cs="Times New Roman"/>
          <w:lang w:val="en-US"/>
        </w:rPr>
        <w:t xml:space="preserve">traffic congestion, atmospheric, noise and light pollution, </w:t>
      </w:r>
      <w:r w:rsidR="00AB0EE7" w:rsidRPr="009F5DFB">
        <w:rPr>
          <w:rFonts w:ascii="Times New Roman" w:hAnsi="Times New Roman" w:cs="Times New Roman"/>
          <w:lang w:val="en-US"/>
        </w:rPr>
        <w:t>etc</w:t>
      </w:r>
      <w:r w:rsidRPr="009F5DFB">
        <w:rPr>
          <w:rFonts w:ascii="Times New Roman" w:hAnsi="Times New Roman" w:cs="Times New Roman"/>
          <w:lang w:val="en-US"/>
        </w:rPr>
        <w:t xml:space="preserve">. All of this impacts on both the quality of life and health of the population and the efficiency of the logistic activities of companies [30]. Given this situation, it seems necessary to find a balance between </w:t>
      </w:r>
      <w:proofErr w:type="spellStart"/>
      <w:r w:rsidRPr="009F5DFB">
        <w:rPr>
          <w:rFonts w:ascii="Times New Roman" w:hAnsi="Times New Roman" w:cs="Times New Roman"/>
          <w:lang w:val="en-US"/>
        </w:rPr>
        <w:t>urbanisation</w:t>
      </w:r>
      <w:proofErr w:type="spellEnd"/>
      <w:r w:rsidRPr="009F5DFB">
        <w:rPr>
          <w:rFonts w:ascii="Times New Roman" w:hAnsi="Times New Roman" w:cs="Times New Roman"/>
          <w:lang w:val="en-US"/>
        </w:rPr>
        <w:t xml:space="preserve"> and sustainable development, placing special emphasis on suitable planning that promotes the economic and social development of cities whilst </w:t>
      </w:r>
      <w:r w:rsidR="008643E3" w:rsidRPr="009F5DFB">
        <w:rPr>
          <w:rFonts w:ascii="Times New Roman" w:hAnsi="Times New Roman" w:cs="Times New Roman"/>
          <w:lang w:val="en-US"/>
        </w:rPr>
        <w:t xml:space="preserve">reducing </w:t>
      </w:r>
      <w:r w:rsidRPr="009F5DFB">
        <w:rPr>
          <w:rFonts w:ascii="Times New Roman" w:hAnsi="Times New Roman" w:cs="Times New Roman"/>
          <w:lang w:val="en-US"/>
        </w:rPr>
        <w:t xml:space="preserve">the negative impact on the environment [31]. In this regard, both the public authorities and companies must be able to work together </w:t>
      </w:r>
      <w:r w:rsidR="008643E3" w:rsidRPr="009F5DFB">
        <w:rPr>
          <w:rFonts w:ascii="Times New Roman" w:hAnsi="Times New Roman" w:cs="Times New Roman"/>
          <w:lang w:val="en-US"/>
        </w:rPr>
        <w:t>in order</w:t>
      </w:r>
      <w:r w:rsidRPr="009F5DFB">
        <w:rPr>
          <w:rFonts w:ascii="Times New Roman" w:hAnsi="Times New Roman" w:cs="Times New Roman"/>
          <w:lang w:val="en-US"/>
        </w:rPr>
        <w:t xml:space="preserve"> to improve the quality of life of the citizens through good mobility management and the suitable and efficient management of commercial activity [32]. Urban logistics can play a very important role in the search for that balance [33].</w:t>
      </w:r>
    </w:p>
    <w:p w:rsidR="00AB0EE7" w:rsidRPr="009F5DFB" w:rsidRDefault="00F16FC2" w:rsidP="009F5DFB">
      <w:pPr>
        <w:spacing w:before="120" w:after="200"/>
        <w:jc w:val="both"/>
        <w:rPr>
          <w:rFonts w:ascii="Times New Roman" w:hAnsi="Times New Roman" w:cs="Times New Roman"/>
          <w:lang w:val="en-US"/>
        </w:rPr>
      </w:pPr>
      <w:r w:rsidRPr="009F5DFB">
        <w:rPr>
          <w:rFonts w:ascii="Times New Roman" w:hAnsi="Times New Roman" w:cs="Times New Roman"/>
          <w:lang w:val="en-US"/>
        </w:rPr>
        <w:t>According to [33], urban logistics is “</w:t>
      </w:r>
      <w:r w:rsidRPr="009F5DFB">
        <w:rPr>
          <w:rFonts w:ascii="Times New Roman" w:hAnsi="Times New Roman" w:cs="Times New Roman"/>
          <w:i/>
          <w:lang w:val="en-US"/>
        </w:rPr>
        <w:t xml:space="preserve">the process for totally </w:t>
      </w:r>
      <w:proofErr w:type="spellStart"/>
      <w:r w:rsidRPr="009F5DFB">
        <w:rPr>
          <w:rFonts w:ascii="Times New Roman" w:hAnsi="Times New Roman" w:cs="Times New Roman"/>
          <w:i/>
          <w:lang w:val="en-US"/>
        </w:rPr>
        <w:t>optimising</w:t>
      </w:r>
      <w:proofErr w:type="spellEnd"/>
      <w:r w:rsidRPr="009F5DFB">
        <w:rPr>
          <w:rFonts w:ascii="Times New Roman" w:hAnsi="Times New Roman" w:cs="Times New Roman"/>
          <w:i/>
          <w:lang w:val="en-US"/>
        </w:rPr>
        <w:t xml:space="preserve"> the logistics and transport activities by private companies with support of advanced information systems in urban areas considering the traffic environment, the traffic congestion, the traffic safety and energy savings within the framework of a market economy</w:t>
      </w:r>
      <w:r w:rsidRPr="009F5DFB">
        <w:rPr>
          <w:rFonts w:ascii="Times New Roman" w:hAnsi="Times New Roman" w:cs="Times New Roman"/>
          <w:lang w:val="en-US"/>
        </w:rPr>
        <w:t xml:space="preserve">”. </w:t>
      </w:r>
    </w:p>
    <w:p w:rsidR="00F16FC2" w:rsidRPr="009F5DFB" w:rsidRDefault="00F16FC2" w:rsidP="009F5DFB">
      <w:pPr>
        <w:spacing w:before="120" w:after="200"/>
        <w:jc w:val="both"/>
        <w:rPr>
          <w:rFonts w:ascii="Times New Roman" w:hAnsi="Times New Roman" w:cs="Times New Roman"/>
          <w:lang w:val="en-US"/>
        </w:rPr>
      </w:pPr>
      <w:r w:rsidRPr="009F5DFB">
        <w:rPr>
          <w:rFonts w:ascii="Times New Roman" w:hAnsi="Times New Roman" w:cs="Times New Roman"/>
          <w:lang w:val="en-US"/>
        </w:rPr>
        <w:t>Whilst it is true that urban logistics involves both the transportation of passengers (in public and private vehicles) and the transportation of goods [34], the latter, along with the logistics activities that sustain it, has acquired special relevance due to the fact that it forms an essential part of a country's economic activity and has very important effects on all types of company. According to [8], urban freight transport is a very important component of traffic in cities (</w:t>
      </w:r>
      <w:r w:rsidR="00E85DD8" w:rsidRPr="009F5DFB">
        <w:rPr>
          <w:rFonts w:ascii="Times New Roman" w:hAnsi="Times New Roman" w:cs="Times New Roman"/>
          <w:lang w:val="en-US"/>
        </w:rPr>
        <w:t>10%-15%</w:t>
      </w:r>
      <w:r w:rsidRPr="009F5DFB">
        <w:rPr>
          <w:rFonts w:ascii="Times New Roman" w:hAnsi="Times New Roman" w:cs="Times New Roman"/>
          <w:lang w:val="en-US"/>
        </w:rPr>
        <w:t xml:space="preserve">) and significantly contributes to both noise and atmospheric pollution. </w:t>
      </w:r>
      <w:r w:rsidR="008643E3" w:rsidRPr="009F5DFB">
        <w:rPr>
          <w:rFonts w:ascii="Times New Roman" w:hAnsi="Times New Roman" w:cs="Times New Roman"/>
          <w:lang w:val="en-US"/>
        </w:rPr>
        <w:t xml:space="preserve">For years, </w:t>
      </w:r>
      <w:r w:rsidR="00AB0EE7" w:rsidRPr="009F5DFB">
        <w:rPr>
          <w:rFonts w:ascii="Times New Roman" w:hAnsi="Times New Roman" w:cs="Times New Roman"/>
          <w:lang w:val="en-US"/>
        </w:rPr>
        <w:t>urban freight transport</w:t>
      </w:r>
      <w:r w:rsidRPr="009F5DFB">
        <w:rPr>
          <w:rFonts w:ascii="Times New Roman" w:hAnsi="Times New Roman" w:cs="Times New Roman"/>
          <w:lang w:val="en-US"/>
        </w:rPr>
        <w:t xml:space="preserve"> has been an issue of special interest both to researchers and to public authorities and companies [35–37]. This interest has also increased due to the developme</w:t>
      </w:r>
      <w:r w:rsidR="005813C0" w:rsidRPr="009F5DFB">
        <w:rPr>
          <w:rFonts w:ascii="Times New Roman" w:hAnsi="Times New Roman" w:cs="Times New Roman"/>
          <w:lang w:val="en-US"/>
        </w:rPr>
        <w:t>nt of new forms of consumption (</w:t>
      </w:r>
      <w:r w:rsidRPr="009F5DFB">
        <w:rPr>
          <w:rFonts w:ascii="Times New Roman" w:hAnsi="Times New Roman" w:cs="Times New Roman"/>
          <w:lang w:val="en-US"/>
        </w:rPr>
        <w:t>e</w:t>
      </w:r>
      <w:r w:rsidR="005813C0" w:rsidRPr="009F5DFB">
        <w:rPr>
          <w:rFonts w:ascii="Times New Roman" w:hAnsi="Times New Roman" w:cs="Times New Roman"/>
          <w:lang w:val="en-US"/>
        </w:rPr>
        <w:t>-</w:t>
      </w:r>
      <w:r w:rsidRPr="009F5DFB">
        <w:rPr>
          <w:rFonts w:ascii="Times New Roman" w:hAnsi="Times New Roman" w:cs="Times New Roman"/>
          <w:lang w:val="en-US"/>
        </w:rPr>
        <w:t>commerce</w:t>
      </w:r>
      <w:r w:rsidR="005813C0" w:rsidRPr="009F5DFB">
        <w:rPr>
          <w:rFonts w:ascii="Times New Roman" w:hAnsi="Times New Roman" w:cs="Times New Roman"/>
          <w:lang w:val="en-US"/>
        </w:rPr>
        <w:t>)</w:t>
      </w:r>
      <w:r w:rsidRPr="009F5DFB">
        <w:rPr>
          <w:rFonts w:ascii="Times New Roman" w:hAnsi="Times New Roman" w:cs="Times New Roman"/>
          <w:lang w:val="en-US"/>
        </w:rPr>
        <w:t xml:space="preserve">; to changes in consumer attitudes, tastes and preference, such as </w:t>
      </w:r>
      <w:r w:rsidR="00F46E77" w:rsidRPr="009F5DFB">
        <w:rPr>
          <w:rFonts w:ascii="Times New Roman" w:hAnsi="Times New Roman" w:cs="Times New Roman"/>
          <w:lang w:val="en-US"/>
        </w:rPr>
        <w:t>environmental</w:t>
      </w:r>
      <w:r w:rsidRPr="009F5DFB">
        <w:rPr>
          <w:rFonts w:ascii="Times New Roman" w:hAnsi="Times New Roman" w:cs="Times New Roman"/>
          <w:lang w:val="en-US"/>
        </w:rPr>
        <w:t xml:space="preserve"> awareness; and to the growing evolution of technology such as, for example, the use o</w:t>
      </w:r>
      <w:r w:rsidR="00F46E77" w:rsidRPr="009F5DFB">
        <w:rPr>
          <w:rFonts w:ascii="Times New Roman" w:hAnsi="Times New Roman" w:cs="Times New Roman"/>
          <w:lang w:val="en-US"/>
        </w:rPr>
        <w:t xml:space="preserve">f drones or electronic vehicles </w:t>
      </w:r>
      <w:r w:rsidRPr="009F5DFB">
        <w:rPr>
          <w:rFonts w:ascii="Times New Roman" w:hAnsi="Times New Roman" w:cs="Times New Roman"/>
          <w:lang w:val="en-US"/>
        </w:rPr>
        <w:t xml:space="preserve">[34].  </w:t>
      </w:r>
    </w:p>
    <w:p w:rsidR="00F16FC2" w:rsidRPr="009F5DFB" w:rsidRDefault="00F16FC2" w:rsidP="009F5DFB">
      <w:pPr>
        <w:spacing w:before="120" w:after="200"/>
        <w:jc w:val="both"/>
        <w:rPr>
          <w:rFonts w:ascii="Times New Roman" w:hAnsi="Times New Roman" w:cs="Times New Roman"/>
          <w:lang w:val="en-US"/>
        </w:rPr>
      </w:pPr>
      <w:r w:rsidRPr="009F5DFB">
        <w:rPr>
          <w:rFonts w:ascii="Times New Roman" w:hAnsi="Times New Roman" w:cs="Times New Roman"/>
          <w:lang w:val="en-US"/>
        </w:rPr>
        <w:t xml:space="preserve">Whilst it is true that most of the measures and pilot </w:t>
      </w:r>
      <w:proofErr w:type="spellStart"/>
      <w:r w:rsidRPr="009F5DFB">
        <w:rPr>
          <w:rFonts w:ascii="Times New Roman" w:hAnsi="Times New Roman" w:cs="Times New Roman"/>
          <w:lang w:val="en-US"/>
        </w:rPr>
        <w:t>programmes</w:t>
      </w:r>
      <w:proofErr w:type="spellEnd"/>
      <w:r w:rsidRPr="009F5DFB">
        <w:rPr>
          <w:rFonts w:ascii="Times New Roman" w:hAnsi="Times New Roman" w:cs="Times New Roman"/>
          <w:lang w:val="en-US"/>
        </w:rPr>
        <w:t xml:space="preserve"> and projects implemented have helped to improve the management of urban logistics with a view to obtaining sustainable development [33], it is also true that there is still a long</w:t>
      </w:r>
      <w:r w:rsidR="00F44198" w:rsidRPr="009F5DFB">
        <w:rPr>
          <w:rFonts w:ascii="Times New Roman" w:hAnsi="Times New Roman" w:cs="Times New Roman"/>
          <w:lang w:val="en-US"/>
        </w:rPr>
        <w:t xml:space="preserve"> way to go in this regard [31], and</w:t>
      </w:r>
      <w:r w:rsidRPr="009F5DFB">
        <w:rPr>
          <w:rFonts w:ascii="Times New Roman" w:hAnsi="Times New Roman" w:cs="Times New Roman"/>
          <w:lang w:val="en-US"/>
        </w:rPr>
        <w:t xml:space="preserve"> different challenges can </w:t>
      </w:r>
      <w:r w:rsidR="00F44198" w:rsidRPr="009F5DFB">
        <w:rPr>
          <w:rFonts w:ascii="Times New Roman" w:hAnsi="Times New Roman" w:cs="Times New Roman"/>
          <w:lang w:val="en-US"/>
        </w:rPr>
        <w:t xml:space="preserve">be </w:t>
      </w:r>
      <w:r w:rsidRPr="009F5DFB">
        <w:rPr>
          <w:rFonts w:ascii="Times New Roman" w:hAnsi="Times New Roman" w:cs="Times New Roman"/>
          <w:lang w:val="en-US"/>
        </w:rPr>
        <w:t>highlight</w:t>
      </w:r>
      <w:r w:rsidR="00F44198" w:rsidRPr="009F5DFB">
        <w:rPr>
          <w:rFonts w:ascii="Times New Roman" w:hAnsi="Times New Roman" w:cs="Times New Roman"/>
          <w:lang w:val="en-US"/>
        </w:rPr>
        <w:t>ed</w:t>
      </w:r>
      <w:r w:rsidRPr="009F5DFB">
        <w:rPr>
          <w:rFonts w:ascii="Times New Roman" w:hAnsi="Times New Roman" w:cs="Times New Roman"/>
          <w:lang w:val="en-US"/>
        </w:rPr>
        <w:t xml:space="preserve"> [8,31,34</w:t>
      </w:r>
      <w:r w:rsidR="00F44198" w:rsidRPr="009F5DFB">
        <w:rPr>
          <w:rFonts w:ascii="Times New Roman" w:hAnsi="Times New Roman" w:cs="Times New Roman"/>
          <w:lang w:val="en-US"/>
        </w:rPr>
        <w:t>, 38</w:t>
      </w:r>
      <w:r w:rsidR="0063301D" w:rsidRPr="009F5DFB">
        <w:rPr>
          <w:rFonts w:ascii="Times New Roman" w:hAnsi="Times New Roman" w:cs="Times New Roman"/>
          <w:lang w:val="en-US"/>
        </w:rPr>
        <w:t>], such as: g</w:t>
      </w:r>
      <w:r w:rsidRPr="009F5DFB">
        <w:rPr>
          <w:rFonts w:ascii="Times New Roman" w:hAnsi="Times New Roman" w:cs="Times New Roman"/>
          <w:lang w:val="en-US"/>
        </w:rPr>
        <w:t>reater prominence for urban logistics in th</w:t>
      </w:r>
      <w:r w:rsidR="0063301D" w:rsidRPr="009F5DFB">
        <w:rPr>
          <w:rFonts w:ascii="Times New Roman" w:hAnsi="Times New Roman" w:cs="Times New Roman"/>
          <w:lang w:val="en-US"/>
        </w:rPr>
        <w:t>e long-term planning of cities; i</w:t>
      </w:r>
      <w:r w:rsidRPr="009F5DFB">
        <w:rPr>
          <w:rFonts w:ascii="Times New Roman" w:hAnsi="Times New Roman" w:cs="Times New Roman"/>
          <w:lang w:val="en-US"/>
        </w:rPr>
        <w:t xml:space="preserve">ncreased cooperation and collaboration between the different stakeholders. </w:t>
      </w:r>
      <w:r w:rsidR="0063301D" w:rsidRPr="009F5DFB">
        <w:rPr>
          <w:rFonts w:ascii="Times New Roman" w:hAnsi="Times New Roman" w:cs="Times New Roman"/>
          <w:lang w:val="en-US"/>
        </w:rPr>
        <w:t>i</w:t>
      </w:r>
      <w:r w:rsidRPr="009F5DFB">
        <w:rPr>
          <w:rFonts w:ascii="Times New Roman" w:hAnsi="Times New Roman" w:cs="Times New Roman"/>
          <w:lang w:val="en-US"/>
        </w:rPr>
        <w:t>mproved mana</w:t>
      </w:r>
      <w:r w:rsidR="00F44198" w:rsidRPr="009F5DFB">
        <w:rPr>
          <w:rFonts w:ascii="Times New Roman" w:hAnsi="Times New Roman" w:cs="Times New Roman"/>
          <w:lang w:val="en-US"/>
        </w:rPr>
        <w:t>gement of data and information</w:t>
      </w:r>
      <w:r w:rsidR="0063301D" w:rsidRPr="009F5DFB">
        <w:rPr>
          <w:rFonts w:ascii="Times New Roman" w:hAnsi="Times New Roman" w:cs="Times New Roman"/>
          <w:lang w:val="en-US"/>
        </w:rPr>
        <w:t>; d</w:t>
      </w:r>
      <w:r w:rsidRPr="009F5DFB">
        <w:rPr>
          <w:rFonts w:ascii="Times New Roman" w:hAnsi="Times New Roman" w:cs="Times New Roman"/>
          <w:lang w:val="en-US"/>
        </w:rPr>
        <w:t>evelopmen</w:t>
      </w:r>
      <w:r w:rsidR="001013F1" w:rsidRPr="009F5DFB">
        <w:rPr>
          <w:rFonts w:ascii="Times New Roman" w:hAnsi="Times New Roman" w:cs="Times New Roman"/>
          <w:lang w:val="en-US"/>
        </w:rPr>
        <w:t xml:space="preserve">t in certain areas of research: </w:t>
      </w:r>
      <w:r w:rsidRPr="009F5DFB">
        <w:rPr>
          <w:rFonts w:ascii="Times New Roman" w:hAnsi="Times New Roman" w:cs="Times New Roman"/>
          <w:lang w:val="en-US"/>
        </w:rPr>
        <w:t xml:space="preserve">energy efficiency, </w:t>
      </w:r>
      <w:r w:rsidR="001013F1" w:rsidRPr="009F5DFB">
        <w:rPr>
          <w:rFonts w:ascii="Times New Roman" w:hAnsi="Times New Roman" w:cs="Times New Roman"/>
          <w:lang w:val="en-US"/>
        </w:rPr>
        <w:t>pollution</w:t>
      </w:r>
      <w:r w:rsidR="00814D8D" w:rsidRPr="009F5DFB">
        <w:rPr>
          <w:rFonts w:ascii="Times New Roman" w:hAnsi="Times New Roman" w:cs="Times New Roman"/>
          <w:lang w:val="en-US"/>
        </w:rPr>
        <w:t>, noise,</w:t>
      </w:r>
      <w:r w:rsidRPr="009F5DFB">
        <w:rPr>
          <w:rFonts w:ascii="Times New Roman" w:hAnsi="Times New Roman" w:cs="Times New Roman"/>
          <w:lang w:val="en-US"/>
        </w:rPr>
        <w:t xml:space="preserve"> customer satisfaction</w:t>
      </w:r>
      <w:r w:rsidR="00814D8D" w:rsidRPr="009F5DFB">
        <w:rPr>
          <w:rFonts w:ascii="Times New Roman" w:hAnsi="Times New Roman" w:cs="Times New Roman"/>
          <w:lang w:val="en-US"/>
        </w:rPr>
        <w:t>, or safety</w:t>
      </w:r>
      <w:r w:rsidRPr="009F5DFB">
        <w:rPr>
          <w:rFonts w:ascii="Times New Roman" w:hAnsi="Times New Roman" w:cs="Times New Roman"/>
          <w:lang w:val="en-US"/>
        </w:rPr>
        <w:t>.</w:t>
      </w:r>
    </w:p>
    <w:p w:rsidR="00F16FC2" w:rsidRPr="009F5DFB" w:rsidRDefault="00F16FC2" w:rsidP="009F5DFB">
      <w:pPr>
        <w:spacing w:before="120" w:after="200"/>
        <w:jc w:val="both"/>
        <w:rPr>
          <w:rFonts w:ascii="Times New Roman" w:hAnsi="Times New Roman" w:cs="Times New Roman"/>
          <w:b/>
          <w:lang w:val="en-US"/>
        </w:rPr>
      </w:pPr>
      <w:r w:rsidRPr="009F5DFB">
        <w:rPr>
          <w:rFonts w:ascii="Times New Roman" w:hAnsi="Times New Roman" w:cs="Times New Roman"/>
          <w:b/>
          <w:lang w:val="en-US"/>
        </w:rPr>
        <w:t>3. Areas of collaboration between Reverse Logistics and Urban Logistics</w:t>
      </w:r>
    </w:p>
    <w:p w:rsidR="00F16FC2" w:rsidRPr="009F5DFB" w:rsidRDefault="00F16FC2" w:rsidP="009F5DFB">
      <w:pPr>
        <w:spacing w:before="120" w:after="200"/>
        <w:jc w:val="both"/>
        <w:rPr>
          <w:rFonts w:ascii="Times New Roman" w:hAnsi="Times New Roman" w:cs="Times New Roman"/>
          <w:lang w:val="en-US"/>
        </w:rPr>
      </w:pPr>
      <w:r w:rsidRPr="009F5DFB">
        <w:rPr>
          <w:rFonts w:ascii="Times New Roman" w:hAnsi="Times New Roman" w:cs="Times New Roman"/>
          <w:lang w:val="en-US"/>
        </w:rPr>
        <w:t xml:space="preserve">Despite the range of problems and challenges covered by the field of reverse logistics, until relatively recently urban logistics has not been one of them [7]. However, some very </w:t>
      </w:r>
      <w:r w:rsidRPr="009F5DFB">
        <w:rPr>
          <w:rFonts w:ascii="Times New Roman" w:hAnsi="Times New Roman" w:cs="Times New Roman"/>
          <w:lang w:val="en-US"/>
        </w:rPr>
        <w:lastRenderedPageBreak/>
        <w:t>interesting connections</w:t>
      </w:r>
      <w:r w:rsidR="00814D8D" w:rsidRPr="009F5DFB">
        <w:rPr>
          <w:rFonts w:ascii="Times New Roman" w:hAnsi="Times New Roman" w:cs="Times New Roman"/>
          <w:lang w:val="en-US"/>
        </w:rPr>
        <w:t xml:space="preserve"> can be observed between them</w:t>
      </w:r>
      <w:r w:rsidRPr="009F5DFB">
        <w:rPr>
          <w:rFonts w:ascii="Times New Roman" w:hAnsi="Times New Roman" w:cs="Times New Roman"/>
          <w:lang w:val="en-US"/>
        </w:rPr>
        <w:t>. Specifically, it is worth highlighting the importance of reverse logistics in urban areas in terms of both urban waste management and the management of commercial returns [8,31].</w:t>
      </w:r>
    </w:p>
    <w:p w:rsidR="00F16FC2" w:rsidRPr="009F5DFB" w:rsidRDefault="00F16FC2" w:rsidP="009F5DFB">
      <w:pPr>
        <w:spacing w:before="120" w:after="200"/>
        <w:jc w:val="both"/>
        <w:rPr>
          <w:rFonts w:ascii="Times New Roman" w:hAnsi="Times New Roman" w:cs="Times New Roman"/>
          <w:b/>
          <w:lang w:val="en-US"/>
        </w:rPr>
      </w:pPr>
      <w:r w:rsidRPr="009F5DFB">
        <w:rPr>
          <w:rFonts w:ascii="Times New Roman" w:hAnsi="Times New Roman" w:cs="Times New Roman"/>
          <w:b/>
          <w:lang w:val="en-US"/>
        </w:rPr>
        <w:t xml:space="preserve">3.1. Urban waste management </w:t>
      </w:r>
    </w:p>
    <w:p w:rsidR="00F16FC2" w:rsidRPr="009F5DFB" w:rsidRDefault="00F16FC2" w:rsidP="009F5DFB">
      <w:pPr>
        <w:spacing w:before="120" w:after="200"/>
        <w:jc w:val="both"/>
        <w:rPr>
          <w:rFonts w:ascii="Times New Roman" w:hAnsi="Times New Roman" w:cs="Times New Roman"/>
          <w:lang w:val="en-US"/>
        </w:rPr>
      </w:pPr>
      <w:r w:rsidRPr="009F5DFB">
        <w:rPr>
          <w:rFonts w:ascii="Times New Roman" w:hAnsi="Times New Roman" w:cs="Times New Roman"/>
          <w:lang w:val="en-US"/>
        </w:rPr>
        <w:t>This is an aspect of particular complexity given that it includes not only domestic waste but also industrial and commercial waste, which require various forms of collection and treatment which differ from those usually applied to domestic waste [39]</w:t>
      </w:r>
      <w:r w:rsidR="00FA6A82" w:rsidRPr="009F5DFB">
        <w:rPr>
          <w:rFonts w:ascii="Times New Roman" w:hAnsi="Times New Roman" w:cs="Times New Roman"/>
          <w:lang w:val="en-US"/>
        </w:rPr>
        <w:t>: special containers, modes of transport, safety measures, etc.</w:t>
      </w:r>
      <w:r w:rsidRPr="009F5DFB">
        <w:rPr>
          <w:rFonts w:ascii="Times New Roman" w:hAnsi="Times New Roman" w:cs="Times New Roman"/>
          <w:lang w:val="en-US"/>
        </w:rPr>
        <w:t xml:space="preserve"> Moreover, the collection and management of products and materials through their recycling, re-manufacturing or reuse is a complex task that requires careful planning in relation to their collection so that it is possible to recover most of the value that they still possess. For example, when recovering domestic use products for recycling, the choice of collection channel and the technology used depend, among other factors, on where that separation stage takes place; that is, in the consumer's own home or alternatively in </w:t>
      </w:r>
      <w:proofErr w:type="spellStart"/>
      <w:r w:rsidRPr="009F5DFB">
        <w:rPr>
          <w:rFonts w:ascii="Times New Roman" w:hAnsi="Times New Roman" w:cs="Times New Roman"/>
          <w:lang w:val="en-US"/>
        </w:rPr>
        <w:t>specialised</w:t>
      </w:r>
      <w:proofErr w:type="spellEnd"/>
      <w:r w:rsidRPr="009F5DFB">
        <w:rPr>
          <w:rFonts w:ascii="Times New Roman" w:hAnsi="Times New Roman" w:cs="Times New Roman"/>
          <w:lang w:val="en-US"/>
        </w:rPr>
        <w:t xml:space="preserve"> separation </w:t>
      </w:r>
      <w:proofErr w:type="spellStart"/>
      <w:r w:rsidRPr="009F5DFB">
        <w:rPr>
          <w:rFonts w:ascii="Times New Roman" w:hAnsi="Times New Roman" w:cs="Times New Roman"/>
          <w:lang w:val="en-US"/>
        </w:rPr>
        <w:t>centres</w:t>
      </w:r>
      <w:proofErr w:type="spellEnd"/>
      <w:r w:rsidRPr="009F5DFB">
        <w:rPr>
          <w:rFonts w:ascii="Times New Roman" w:hAnsi="Times New Roman" w:cs="Times New Roman"/>
          <w:lang w:val="en-US"/>
        </w:rPr>
        <w:t xml:space="preserve"> [40].</w:t>
      </w:r>
    </w:p>
    <w:p w:rsidR="00F16FC2" w:rsidRPr="009F5DFB" w:rsidRDefault="00F16FC2" w:rsidP="009F5DFB">
      <w:pPr>
        <w:spacing w:before="120" w:after="200"/>
        <w:jc w:val="both"/>
        <w:rPr>
          <w:rFonts w:ascii="Times New Roman" w:hAnsi="Times New Roman" w:cs="Times New Roman"/>
          <w:lang w:val="en-US"/>
        </w:rPr>
      </w:pPr>
      <w:r w:rsidRPr="009F5DFB">
        <w:rPr>
          <w:rFonts w:ascii="Times New Roman" w:hAnsi="Times New Roman" w:cs="Times New Roman"/>
          <w:lang w:val="en-US"/>
        </w:rPr>
        <w:t xml:space="preserve">It should be noted that although aspects relating to the acquisition and collection of products entering the reverse logistics system have traditionally been </w:t>
      </w:r>
      <w:proofErr w:type="spellStart"/>
      <w:r w:rsidRPr="009F5DFB">
        <w:rPr>
          <w:rFonts w:ascii="Times New Roman" w:hAnsi="Times New Roman" w:cs="Times New Roman"/>
          <w:lang w:val="en-US"/>
        </w:rPr>
        <w:t>analysed</w:t>
      </w:r>
      <w:proofErr w:type="spellEnd"/>
      <w:r w:rsidRPr="009F5DFB">
        <w:rPr>
          <w:rFonts w:ascii="Times New Roman" w:hAnsi="Times New Roman" w:cs="Times New Roman"/>
          <w:lang w:val="en-US"/>
        </w:rPr>
        <w:t>, this continues to be a c</w:t>
      </w:r>
      <w:r w:rsidR="0063301D" w:rsidRPr="009F5DFB">
        <w:rPr>
          <w:rFonts w:ascii="Times New Roman" w:hAnsi="Times New Roman" w:cs="Times New Roman"/>
          <w:lang w:val="en-US"/>
        </w:rPr>
        <w:t>ompletely unresolved issue [41]</w:t>
      </w:r>
      <w:r w:rsidR="0063301D" w:rsidRPr="009F5DFB">
        <w:rPr>
          <w:rFonts w:ascii="Times New Roman" w:hAnsi="Times New Roman" w:cs="Times New Roman"/>
          <w:lang w:val="en-US"/>
        </w:rPr>
        <w:t xml:space="preserve">, </w:t>
      </w:r>
      <w:r w:rsidR="0063301D" w:rsidRPr="009F5DFB">
        <w:rPr>
          <w:rFonts w:ascii="Times New Roman" w:hAnsi="Times New Roman" w:cs="Times New Roman"/>
          <w:lang w:val="en-US"/>
        </w:rPr>
        <w:t xml:space="preserve">and </w:t>
      </w:r>
      <w:r w:rsidR="0063301D" w:rsidRPr="009F5DFB">
        <w:rPr>
          <w:rFonts w:ascii="Times New Roman" w:hAnsi="Times New Roman" w:cs="Times New Roman"/>
          <w:lang w:val="en-US"/>
        </w:rPr>
        <w:t xml:space="preserve">the stage at which this return process (product collection) begins is considered an essential element to be carefully considered when designing these logistical networks [42,43]. </w:t>
      </w:r>
      <w:r w:rsidRPr="009F5DFB">
        <w:rPr>
          <w:rFonts w:ascii="Times New Roman" w:hAnsi="Times New Roman" w:cs="Times New Roman"/>
          <w:lang w:val="en-US"/>
        </w:rPr>
        <w:t>This problem is intensified in the case of cities, since this is where much of the population is concentrated and they become critical areas for the collection of waste, mate</w:t>
      </w:r>
      <w:r w:rsidR="00931DC4" w:rsidRPr="009F5DFB">
        <w:rPr>
          <w:rFonts w:ascii="Times New Roman" w:hAnsi="Times New Roman" w:cs="Times New Roman"/>
          <w:lang w:val="en-US"/>
        </w:rPr>
        <w:t>rials and products</w:t>
      </w:r>
      <w:r w:rsidRPr="009F5DFB">
        <w:rPr>
          <w:rFonts w:ascii="Times New Roman" w:hAnsi="Times New Roman" w:cs="Times New Roman"/>
          <w:lang w:val="en-US"/>
        </w:rPr>
        <w:t xml:space="preserve">. </w:t>
      </w:r>
    </w:p>
    <w:p w:rsidR="00F16FC2" w:rsidRPr="009F5DFB" w:rsidRDefault="00F16FC2" w:rsidP="009F5DFB">
      <w:pPr>
        <w:spacing w:before="120" w:after="200"/>
        <w:jc w:val="both"/>
        <w:rPr>
          <w:rFonts w:ascii="Times New Roman" w:hAnsi="Times New Roman" w:cs="Times New Roman"/>
          <w:lang w:val="en-US"/>
        </w:rPr>
      </w:pPr>
      <w:r w:rsidRPr="009F5DFB">
        <w:rPr>
          <w:rFonts w:ascii="Times New Roman" w:hAnsi="Times New Roman" w:cs="Times New Roman"/>
          <w:lang w:val="en-US"/>
        </w:rPr>
        <w:t>In this context, the effectiveness of urban logistics and, therefore, the corresponding reverse logistics operations are conditioned by aspects relating to the type of city, its radial structure, the high concentration of commercial, leisure and restaurant areas, as well as by the different objectives and interests of the main stakeholders - companies, residents, consumers, local authorities, etc. [44]. The local authorities tend to be legally responsible for managing municipal waste and, consequently, planning its sustainable collection and transportation. However, there is a growing trend for these institutions to outsource waste management to private companies [45].</w:t>
      </w:r>
    </w:p>
    <w:p w:rsidR="00F16FC2" w:rsidRPr="009F5DFB" w:rsidRDefault="00F16FC2" w:rsidP="009F5DFB">
      <w:pPr>
        <w:spacing w:before="120" w:after="200"/>
        <w:jc w:val="both"/>
        <w:rPr>
          <w:rFonts w:ascii="Times New Roman" w:hAnsi="Times New Roman" w:cs="Times New Roman"/>
          <w:b/>
          <w:lang w:val="en-US"/>
        </w:rPr>
      </w:pPr>
      <w:r w:rsidRPr="009F5DFB">
        <w:rPr>
          <w:rFonts w:ascii="Times New Roman" w:hAnsi="Times New Roman" w:cs="Times New Roman"/>
          <w:b/>
          <w:lang w:val="en-US"/>
        </w:rPr>
        <w:t xml:space="preserve">3.2. Management of commercial returns </w:t>
      </w:r>
    </w:p>
    <w:p w:rsidR="00F16FC2" w:rsidRPr="009F5DFB" w:rsidRDefault="00DE6D6B" w:rsidP="009F5DFB">
      <w:pPr>
        <w:spacing w:before="120" w:after="200"/>
        <w:jc w:val="both"/>
        <w:rPr>
          <w:rFonts w:ascii="Times New Roman" w:hAnsi="Times New Roman" w:cs="Times New Roman"/>
          <w:lang w:val="en-US"/>
        </w:rPr>
      </w:pPr>
      <w:r w:rsidRPr="009F5DFB">
        <w:rPr>
          <w:rFonts w:ascii="Times New Roman" w:hAnsi="Times New Roman" w:cs="Times New Roman"/>
          <w:lang w:val="en-US"/>
        </w:rPr>
        <w:t xml:space="preserve">Commercial returns </w:t>
      </w:r>
      <w:r w:rsidR="00F16FC2" w:rsidRPr="009F5DFB">
        <w:rPr>
          <w:rFonts w:ascii="Times New Roman" w:hAnsi="Times New Roman" w:cs="Times New Roman"/>
          <w:lang w:val="en-US"/>
        </w:rPr>
        <w:t xml:space="preserve">normally occur because the product purchased by the consumer does not meet their needs, has not been delivered in the right conditions, or does not meet their expectations. Because of this, a product return process, from the consumer to the manufacturer, must be created. This type of process has become very important especially due to the appearance and development </w:t>
      </w:r>
      <w:r w:rsidR="00F46E77" w:rsidRPr="009F5DFB">
        <w:rPr>
          <w:rFonts w:ascii="Times New Roman" w:hAnsi="Times New Roman" w:cs="Times New Roman"/>
          <w:lang w:val="en-US"/>
        </w:rPr>
        <w:t xml:space="preserve">of 1) new business models </w:t>
      </w:r>
      <w:r w:rsidR="00F16FC2" w:rsidRPr="009F5DFB">
        <w:rPr>
          <w:rFonts w:ascii="Times New Roman" w:hAnsi="Times New Roman" w:cs="Times New Roman"/>
          <w:lang w:val="en-US"/>
        </w:rPr>
        <w:t xml:space="preserve">(e-commerce), 2) new sales conditions (extension of product trial periods, elimination/reduction of shipping costs, </w:t>
      </w:r>
      <w:r w:rsidR="00835029" w:rsidRPr="009F5DFB">
        <w:rPr>
          <w:rFonts w:ascii="Times New Roman" w:hAnsi="Times New Roman" w:cs="Times New Roman"/>
          <w:lang w:val="en-US"/>
        </w:rPr>
        <w:t>free product returns</w:t>
      </w:r>
      <w:r w:rsidR="00F16FC2" w:rsidRPr="009F5DFB">
        <w:rPr>
          <w:rFonts w:ascii="Times New Roman" w:hAnsi="Times New Roman" w:cs="Times New Roman"/>
          <w:lang w:val="en-US"/>
        </w:rPr>
        <w:t>, etc.) and 3) new payment methods (via mobile, PayPal, virtual wallet, etc.).</w:t>
      </w:r>
    </w:p>
    <w:p w:rsidR="00F16FC2" w:rsidRPr="009F5DFB" w:rsidRDefault="00F16FC2" w:rsidP="009F5DFB">
      <w:pPr>
        <w:spacing w:before="120" w:after="200"/>
        <w:jc w:val="both"/>
        <w:rPr>
          <w:rFonts w:ascii="Times New Roman" w:hAnsi="Times New Roman" w:cs="Times New Roman"/>
          <w:lang w:val="en-US"/>
        </w:rPr>
      </w:pPr>
      <w:r w:rsidRPr="009F5DFB">
        <w:rPr>
          <w:rFonts w:ascii="Times New Roman" w:hAnsi="Times New Roman" w:cs="Times New Roman"/>
          <w:lang w:val="en-US"/>
        </w:rPr>
        <w:t>It is suggested in several studies that the trend for this type of return is increasing [46]. This logistics of returns, considered to be unwanted logistics [22] becomes a real problem for many companies [47]</w:t>
      </w:r>
      <w:r w:rsidR="00835029" w:rsidRPr="009F5DFB">
        <w:rPr>
          <w:rFonts w:ascii="Times New Roman" w:hAnsi="Times New Roman" w:cs="Times New Roman"/>
          <w:lang w:val="en-US"/>
        </w:rPr>
        <w:t xml:space="preserve">, especially </w:t>
      </w:r>
      <w:r w:rsidRPr="009F5DFB">
        <w:rPr>
          <w:rFonts w:ascii="Times New Roman" w:hAnsi="Times New Roman" w:cs="Times New Roman"/>
          <w:lang w:val="en-US"/>
        </w:rPr>
        <w:t>fo</w:t>
      </w:r>
      <w:r w:rsidR="00835029" w:rsidRPr="009F5DFB">
        <w:rPr>
          <w:rFonts w:ascii="Times New Roman" w:hAnsi="Times New Roman" w:cs="Times New Roman"/>
          <w:lang w:val="en-US"/>
        </w:rPr>
        <w:t>r those companies</w:t>
      </w:r>
      <w:r w:rsidRPr="009F5DFB">
        <w:rPr>
          <w:rFonts w:ascii="Times New Roman" w:hAnsi="Times New Roman" w:cs="Times New Roman"/>
          <w:lang w:val="en-US"/>
        </w:rPr>
        <w:t xml:space="preserve"> where the volume of returns is considerable, as is the case for the U.S. where approximately 8% to 10% of all products are returned, this figure increasing to 30% in the case of products purchased online [48]. </w:t>
      </w:r>
    </w:p>
    <w:p w:rsidR="00F16FC2" w:rsidRPr="009F5DFB" w:rsidRDefault="00F16FC2" w:rsidP="009F5DFB">
      <w:pPr>
        <w:spacing w:before="120" w:after="200"/>
        <w:jc w:val="both"/>
        <w:rPr>
          <w:rFonts w:ascii="Times New Roman" w:hAnsi="Times New Roman" w:cs="Times New Roman"/>
          <w:lang w:val="en-US"/>
        </w:rPr>
      </w:pPr>
      <w:r w:rsidRPr="009F5DFB">
        <w:rPr>
          <w:rFonts w:ascii="Times New Roman" w:hAnsi="Times New Roman" w:cs="Times New Roman"/>
          <w:lang w:val="en-US"/>
        </w:rPr>
        <w:lastRenderedPageBreak/>
        <w:t xml:space="preserve">However, it </w:t>
      </w:r>
      <w:r w:rsidR="00F46E77" w:rsidRPr="009F5DFB">
        <w:rPr>
          <w:rFonts w:ascii="Times New Roman" w:hAnsi="Times New Roman" w:cs="Times New Roman"/>
          <w:lang w:val="en-US"/>
        </w:rPr>
        <w:t>is</w:t>
      </w:r>
      <w:r w:rsidRPr="009F5DFB">
        <w:rPr>
          <w:rFonts w:ascii="Times New Roman" w:hAnsi="Times New Roman" w:cs="Times New Roman"/>
          <w:lang w:val="en-US"/>
        </w:rPr>
        <w:t xml:space="preserve"> necessary for companies to </w:t>
      </w:r>
      <w:r w:rsidR="00F44198" w:rsidRPr="009F5DFB">
        <w:rPr>
          <w:rFonts w:ascii="Times New Roman" w:hAnsi="Times New Roman" w:cs="Times New Roman"/>
          <w:lang w:val="en-US"/>
        </w:rPr>
        <w:t>consider</w:t>
      </w:r>
      <w:r w:rsidRPr="009F5DFB">
        <w:rPr>
          <w:rFonts w:ascii="Times New Roman" w:hAnsi="Times New Roman" w:cs="Times New Roman"/>
          <w:lang w:val="en-US"/>
        </w:rPr>
        <w:t xml:space="preserve"> this type of process given that, in many cases, and especially for online purchases, it may determine the individual's purchasing decision [49]. This increase in commercial returns evidently involves a greater flow of products from the consumer to the manufacturer that need to be managed</w:t>
      </w:r>
      <w:r w:rsidR="00F44198" w:rsidRPr="009F5DFB">
        <w:rPr>
          <w:rFonts w:ascii="Times New Roman" w:hAnsi="Times New Roman" w:cs="Times New Roman"/>
          <w:lang w:val="en-US"/>
        </w:rPr>
        <w:t xml:space="preserve"> </w:t>
      </w:r>
      <w:r w:rsidRPr="009F5DFB">
        <w:rPr>
          <w:rFonts w:ascii="Times New Roman" w:hAnsi="Times New Roman" w:cs="Times New Roman"/>
          <w:lang w:val="en-US"/>
        </w:rPr>
        <w:t>which represents an increase in the complexity of the system and a greater negative impact on traffic, urban mobility and the environment. Hence the importance of achieving the greater integration of these direct and reverse flows to increase the overall efficiency of logistics activity [8]. Many companies are already working on improving their product return service in order to be more efficient, making use of the new technologies [50]</w:t>
      </w:r>
      <w:r w:rsidR="00F46E77" w:rsidRPr="009F5DFB">
        <w:rPr>
          <w:rFonts w:ascii="Times New Roman" w:hAnsi="Times New Roman" w:cs="Times New Roman"/>
          <w:lang w:val="en-US"/>
        </w:rPr>
        <w:t>, although</w:t>
      </w:r>
      <w:r w:rsidRPr="009F5DFB">
        <w:rPr>
          <w:rFonts w:ascii="Times New Roman" w:hAnsi="Times New Roman" w:cs="Times New Roman"/>
          <w:lang w:val="en-US"/>
        </w:rPr>
        <w:t xml:space="preserve"> there is still a long way to go in this regard [48].</w:t>
      </w:r>
    </w:p>
    <w:p w:rsidR="00F16FC2" w:rsidRPr="009F5DFB" w:rsidRDefault="00F16FC2" w:rsidP="009F5DFB">
      <w:pPr>
        <w:spacing w:before="120" w:after="200"/>
        <w:jc w:val="both"/>
        <w:rPr>
          <w:rFonts w:ascii="Times New Roman" w:hAnsi="Times New Roman" w:cs="Times New Roman"/>
          <w:b/>
          <w:lang w:val="en-US"/>
        </w:rPr>
      </w:pPr>
      <w:r w:rsidRPr="009F5DFB">
        <w:rPr>
          <w:rFonts w:ascii="Times New Roman" w:hAnsi="Times New Roman" w:cs="Times New Roman"/>
          <w:b/>
          <w:lang w:val="en-US"/>
        </w:rPr>
        <w:t>4. Conclusions</w:t>
      </w:r>
    </w:p>
    <w:p w:rsidR="00F16FC2" w:rsidRPr="009F5DFB" w:rsidRDefault="00F16FC2" w:rsidP="009F5DFB">
      <w:pPr>
        <w:spacing w:before="120" w:after="200"/>
        <w:jc w:val="both"/>
        <w:rPr>
          <w:rFonts w:ascii="Times New Roman" w:hAnsi="Times New Roman" w:cs="Times New Roman"/>
          <w:lang w:val="en-US"/>
        </w:rPr>
      </w:pPr>
      <w:r w:rsidRPr="009F5DFB">
        <w:rPr>
          <w:rFonts w:ascii="Times New Roman" w:hAnsi="Times New Roman" w:cs="Times New Roman"/>
          <w:lang w:val="en-US"/>
        </w:rPr>
        <w:t>In this work we have tried to identify and describe the main commonalities between</w:t>
      </w:r>
      <w:r w:rsidR="0063301D" w:rsidRPr="009F5DFB">
        <w:rPr>
          <w:rFonts w:ascii="Times New Roman" w:hAnsi="Times New Roman" w:cs="Times New Roman"/>
          <w:lang w:val="en-US"/>
        </w:rPr>
        <w:t xml:space="preserve"> </w:t>
      </w:r>
      <w:r w:rsidRPr="009F5DFB">
        <w:rPr>
          <w:rFonts w:ascii="Times New Roman" w:hAnsi="Times New Roman" w:cs="Times New Roman"/>
          <w:lang w:val="en-US"/>
        </w:rPr>
        <w:t>reverse logistics and urban logistics. The main conclusions obtained from this work are as follows.</w:t>
      </w:r>
    </w:p>
    <w:p w:rsidR="00F16FC2" w:rsidRPr="009F5DFB" w:rsidRDefault="00F16FC2" w:rsidP="009F5DFB">
      <w:pPr>
        <w:spacing w:before="120" w:after="200"/>
        <w:jc w:val="both"/>
        <w:rPr>
          <w:rFonts w:ascii="Times New Roman" w:hAnsi="Times New Roman" w:cs="Times New Roman"/>
          <w:lang w:val="en-US"/>
        </w:rPr>
      </w:pPr>
      <w:r w:rsidRPr="009F5DFB">
        <w:rPr>
          <w:rFonts w:ascii="Times New Roman" w:hAnsi="Times New Roman" w:cs="Times New Roman"/>
          <w:lang w:val="en-US"/>
        </w:rPr>
        <w:t xml:space="preserve">Firstly, </w:t>
      </w:r>
      <w:r w:rsidR="00FD2517" w:rsidRPr="009F5DFB">
        <w:rPr>
          <w:rFonts w:ascii="Times New Roman" w:hAnsi="Times New Roman" w:cs="Times New Roman"/>
          <w:lang w:val="en-US"/>
        </w:rPr>
        <w:t>regarding</w:t>
      </w:r>
      <w:r w:rsidRPr="009F5DFB">
        <w:rPr>
          <w:rFonts w:ascii="Times New Roman" w:hAnsi="Times New Roman" w:cs="Times New Roman"/>
          <w:lang w:val="en-US"/>
        </w:rPr>
        <w:t xml:space="preserve"> </w:t>
      </w:r>
      <w:r w:rsidR="00435C9E" w:rsidRPr="009F5DFB">
        <w:rPr>
          <w:rFonts w:ascii="Times New Roman" w:hAnsi="Times New Roman" w:cs="Times New Roman"/>
          <w:lang w:val="en-US"/>
        </w:rPr>
        <w:t>reverse</w:t>
      </w:r>
      <w:r w:rsidR="00FD2517" w:rsidRPr="009F5DFB">
        <w:rPr>
          <w:rFonts w:ascii="Times New Roman" w:hAnsi="Times New Roman" w:cs="Times New Roman"/>
          <w:lang w:val="en-US"/>
        </w:rPr>
        <w:t xml:space="preserve"> logistics, despite</w:t>
      </w:r>
      <w:r w:rsidRPr="009F5DFB">
        <w:rPr>
          <w:rFonts w:ascii="Times New Roman" w:hAnsi="Times New Roman" w:cs="Times New Roman"/>
          <w:lang w:val="en-US"/>
        </w:rPr>
        <w:t xml:space="preserve"> the growing interest that this subject has aroused, there are still significant challenges requiring further</w:t>
      </w:r>
      <w:r w:rsidR="00FD2517" w:rsidRPr="009F5DFB">
        <w:rPr>
          <w:rFonts w:ascii="Times New Roman" w:hAnsi="Times New Roman" w:cs="Times New Roman"/>
          <w:lang w:val="en-US"/>
        </w:rPr>
        <w:t xml:space="preserve"> work, such as: </w:t>
      </w:r>
      <w:r w:rsidRPr="009F5DFB">
        <w:rPr>
          <w:rFonts w:ascii="Times New Roman" w:hAnsi="Times New Roman" w:cs="Times New Roman"/>
          <w:lang w:val="en-US"/>
        </w:rPr>
        <w:t>new opportunities related t</w:t>
      </w:r>
      <w:r w:rsidR="00FD2517" w:rsidRPr="009F5DFB">
        <w:rPr>
          <w:rFonts w:ascii="Times New Roman" w:hAnsi="Times New Roman" w:cs="Times New Roman"/>
          <w:lang w:val="en-US"/>
        </w:rPr>
        <w:t xml:space="preserve">o product returns and </w:t>
      </w:r>
      <w:r w:rsidRPr="009F5DFB">
        <w:rPr>
          <w:rFonts w:ascii="Times New Roman" w:hAnsi="Times New Roman" w:cs="Times New Roman"/>
          <w:lang w:val="en-US"/>
        </w:rPr>
        <w:t xml:space="preserve">recovery options; </w:t>
      </w:r>
      <w:r w:rsidR="00FD2517" w:rsidRPr="009F5DFB">
        <w:rPr>
          <w:rFonts w:ascii="Times New Roman" w:hAnsi="Times New Roman" w:cs="Times New Roman"/>
          <w:lang w:val="en-US"/>
        </w:rPr>
        <w:t>commercialization of remanufactured</w:t>
      </w:r>
      <w:r w:rsidRPr="009F5DFB">
        <w:rPr>
          <w:rFonts w:ascii="Times New Roman" w:hAnsi="Times New Roman" w:cs="Times New Roman"/>
          <w:lang w:val="en-US"/>
        </w:rPr>
        <w:t xml:space="preserve"> products; </w:t>
      </w:r>
      <w:r w:rsidR="00FD2517" w:rsidRPr="009F5DFB">
        <w:rPr>
          <w:rFonts w:ascii="Times New Roman" w:hAnsi="Times New Roman" w:cs="Times New Roman"/>
          <w:lang w:val="en-US"/>
        </w:rPr>
        <w:t xml:space="preserve">development of </w:t>
      </w:r>
      <w:r w:rsidRPr="009F5DFB">
        <w:rPr>
          <w:rFonts w:ascii="Times New Roman" w:hAnsi="Times New Roman" w:cs="Times New Roman"/>
          <w:lang w:val="en-US"/>
        </w:rPr>
        <w:t xml:space="preserve">legislation </w:t>
      </w:r>
      <w:r w:rsidR="00FD2517" w:rsidRPr="009F5DFB">
        <w:rPr>
          <w:rFonts w:ascii="Times New Roman" w:hAnsi="Times New Roman" w:cs="Times New Roman"/>
          <w:lang w:val="en-US"/>
        </w:rPr>
        <w:t>on</w:t>
      </w:r>
      <w:r w:rsidRPr="009F5DFB">
        <w:rPr>
          <w:rFonts w:ascii="Times New Roman" w:hAnsi="Times New Roman" w:cs="Times New Roman"/>
          <w:lang w:val="en-US"/>
        </w:rPr>
        <w:t xml:space="preserve"> product returns.</w:t>
      </w:r>
    </w:p>
    <w:p w:rsidR="00F16FC2" w:rsidRPr="009F5DFB" w:rsidRDefault="00F16FC2" w:rsidP="009F5DFB">
      <w:pPr>
        <w:spacing w:before="120" w:after="200"/>
        <w:jc w:val="both"/>
        <w:rPr>
          <w:rFonts w:ascii="Times New Roman" w:hAnsi="Times New Roman" w:cs="Times New Roman"/>
          <w:lang w:val="en-US"/>
        </w:rPr>
      </w:pPr>
      <w:r w:rsidRPr="009F5DFB">
        <w:rPr>
          <w:rFonts w:ascii="Times New Roman" w:hAnsi="Times New Roman" w:cs="Times New Roman"/>
          <w:lang w:val="en-US"/>
        </w:rPr>
        <w:t xml:space="preserve">Secondly, we have highlighted the importance of proper logistics management in urban areas and the existence of key aspects that must </w:t>
      </w:r>
      <w:r w:rsidR="00E85DD8" w:rsidRPr="009F5DFB">
        <w:rPr>
          <w:rFonts w:ascii="Times New Roman" w:hAnsi="Times New Roman" w:cs="Times New Roman"/>
          <w:lang w:val="en-US"/>
        </w:rPr>
        <w:t>be addressed such as</w:t>
      </w:r>
      <w:r w:rsidRPr="009F5DFB">
        <w:rPr>
          <w:rFonts w:ascii="Times New Roman" w:hAnsi="Times New Roman" w:cs="Times New Roman"/>
          <w:lang w:val="en-US"/>
        </w:rPr>
        <w:t>: logistics planning in cities; collaboration between the different stakeholders; the development of new collaborative ways of exchanging data and information; and the development of research areas related to</w:t>
      </w:r>
      <w:r w:rsidR="00FD2517" w:rsidRPr="009F5DFB">
        <w:rPr>
          <w:rFonts w:ascii="Times New Roman" w:hAnsi="Times New Roman" w:cs="Times New Roman"/>
          <w:lang w:val="en-US"/>
        </w:rPr>
        <w:t xml:space="preserve"> this topic</w:t>
      </w:r>
      <w:r w:rsidRPr="009F5DFB">
        <w:rPr>
          <w:rFonts w:ascii="Times New Roman" w:hAnsi="Times New Roman" w:cs="Times New Roman"/>
          <w:lang w:val="en-US"/>
        </w:rPr>
        <w:t>.</w:t>
      </w:r>
    </w:p>
    <w:p w:rsidR="0063301D" w:rsidRPr="009F5DFB" w:rsidRDefault="00F16FC2" w:rsidP="009F5DFB">
      <w:pPr>
        <w:spacing w:before="120" w:after="200"/>
        <w:jc w:val="both"/>
        <w:rPr>
          <w:rFonts w:ascii="Times New Roman" w:hAnsi="Times New Roman" w:cs="Times New Roman"/>
          <w:lang w:val="en-US"/>
        </w:rPr>
      </w:pPr>
      <w:r w:rsidRPr="009F5DFB">
        <w:rPr>
          <w:rFonts w:ascii="Times New Roman" w:hAnsi="Times New Roman" w:cs="Times New Roman"/>
          <w:lang w:val="en-US"/>
        </w:rPr>
        <w:t>Thirdly, we have identified the aspects where the two disciplines converge and that may represent opportunities for collaboration</w:t>
      </w:r>
      <w:r w:rsidR="00BF396C" w:rsidRPr="009F5DFB">
        <w:rPr>
          <w:rFonts w:ascii="Times New Roman" w:hAnsi="Times New Roman" w:cs="Times New Roman"/>
          <w:lang w:val="en-US"/>
        </w:rPr>
        <w:t>, such as</w:t>
      </w:r>
      <w:r w:rsidRPr="009F5DFB">
        <w:rPr>
          <w:rFonts w:ascii="Times New Roman" w:hAnsi="Times New Roman" w:cs="Times New Roman"/>
          <w:lang w:val="en-US"/>
        </w:rPr>
        <w:t>: the proper treatment and management of urban waste; the proper recovery and management of recoverable materials and products (EOU and EOL); and the proper management of commercial returns.</w:t>
      </w:r>
    </w:p>
    <w:p w:rsidR="003451BE" w:rsidRPr="003451BE" w:rsidRDefault="003451BE" w:rsidP="003451BE">
      <w:pPr>
        <w:spacing w:before="120" w:after="200"/>
        <w:jc w:val="both"/>
        <w:rPr>
          <w:rFonts w:ascii="Times New Roman" w:hAnsi="Times New Roman" w:cs="Times New Roman"/>
          <w:lang w:val="en-US"/>
        </w:rPr>
      </w:pPr>
      <w:r w:rsidRPr="003451BE">
        <w:rPr>
          <w:rFonts w:ascii="Times New Roman" w:hAnsi="Times New Roman" w:cs="Times New Roman"/>
          <w:lang w:val="en-US"/>
        </w:rPr>
        <w:t xml:space="preserve">Urban areas are a challenge for logistics. It is often difficult to provide effective solutions to logistics problems in cities, and not just for purely logistical reasons. Also having an influence are obsolete municipal regulations, the absence of effective mechanisms in the event of non-compliance, improperly planned policies, and user </w:t>
      </w:r>
      <w:proofErr w:type="spellStart"/>
      <w:r w:rsidRPr="003451BE">
        <w:rPr>
          <w:rFonts w:ascii="Times New Roman" w:hAnsi="Times New Roman" w:cs="Times New Roman"/>
          <w:lang w:val="en-US"/>
        </w:rPr>
        <w:t>behaviour</w:t>
      </w:r>
      <w:proofErr w:type="spellEnd"/>
      <w:r w:rsidRPr="003451BE">
        <w:rPr>
          <w:rFonts w:ascii="Times New Roman" w:hAnsi="Times New Roman" w:cs="Times New Roman"/>
          <w:lang w:val="en-US"/>
        </w:rPr>
        <w:t xml:space="preserve"> [51]. </w:t>
      </w:r>
    </w:p>
    <w:p w:rsidR="009F5DFB" w:rsidRDefault="003451BE" w:rsidP="003451BE">
      <w:pPr>
        <w:spacing w:before="120" w:after="200"/>
        <w:jc w:val="both"/>
        <w:rPr>
          <w:rFonts w:ascii="Times New Roman" w:hAnsi="Times New Roman" w:cs="Times New Roman"/>
          <w:lang w:val="en-US"/>
        </w:rPr>
      </w:pPr>
      <w:r w:rsidRPr="003451BE">
        <w:rPr>
          <w:rFonts w:ascii="Times New Roman" w:hAnsi="Times New Roman" w:cs="Times New Roman"/>
          <w:lang w:val="en-US"/>
        </w:rPr>
        <w:t>In any case, we believe that these two areas of logistics must be brought together as there are clear commonalities, not only for research but also for the business management of logistics.</w:t>
      </w:r>
    </w:p>
    <w:p w:rsidR="003451BE" w:rsidRPr="003451BE" w:rsidRDefault="003451BE" w:rsidP="003451BE">
      <w:pPr>
        <w:spacing w:before="120" w:after="200"/>
        <w:jc w:val="both"/>
        <w:rPr>
          <w:rFonts w:ascii="Times New Roman" w:hAnsi="Times New Roman" w:cs="Times New Roman"/>
          <w:lang w:val="en-US"/>
        </w:rPr>
      </w:pPr>
    </w:p>
    <w:p w:rsidR="009F5DFB" w:rsidRPr="009F5DFB" w:rsidRDefault="002B24BA" w:rsidP="009F5DFB">
      <w:pPr>
        <w:spacing w:before="120" w:after="200"/>
        <w:jc w:val="both"/>
        <w:rPr>
          <w:rFonts w:ascii="Times New Roman" w:hAnsi="Times New Roman" w:cs="Times New Roman"/>
          <w:lang w:val="en-US"/>
        </w:rPr>
      </w:pPr>
      <w:r w:rsidRPr="009F5DFB">
        <w:rPr>
          <w:rFonts w:ascii="Times New Roman" w:hAnsi="Times New Roman" w:cs="Times New Roman"/>
          <w:b/>
          <w:lang w:val="en-US"/>
        </w:rPr>
        <w:t>Acknowledgments</w:t>
      </w:r>
    </w:p>
    <w:p w:rsidR="00275873" w:rsidRPr="009F5DFB" w:rsidRDefault="002B24BA" w:rsidP="009F5DFB">
      <w:pPr>
        <w:spacing w:before="120" w:after="200"/>
        <w:jc w:val="both"/>
        <w:rPr>
          <w:rFonts w:ascii="Times New Roman" w:hAnsi="Times New Roman" w:cs="Times New Roman"/>
          <w:lang w:val="en-US"/>
        </w:rPr>
      </w:pPr>
      <w:r w:rsidRPr="009F5DFB">
        <w:rPr>
          <w:rFonts w:ascii="Times New Roman" w:hAnsi="Times New Roman" w:cs="Times New Roman"/>
          <w:lang w:val="en-US"/>
        </w:rPr>
        <w:t>Rubio</w:t>
      </w:r>
      <w:r w:rsidR="00FD336A" w:rsidRPr="009F5DFB">
        <w:rPr>
          <w:rFonts w:ascii="Times New Roman" w:hAnsi="Times New Roman" w:cs="Times New Roman"/>
          <w:lang w:val="en-US"/>
        </w:rPr>
        <w:t xml:space="preserve">, García-Gallego, and González-Valero </w:t>
      </w:r>
      <w:r w:rsidR="00275873" w:rsidRPr="009F5DFB">
        <w:rPr>
          <w:rFonts w:ascii="Times New Roman" w:hAnsi="Times New Roman" w:cs="Times New Roman"/>
          <w:lang w:val="en-US"/>
        </w:rPr>
        <w:t>acknowledge</w:t>
      </w:r>
      <w:r w:rsidRPr="009F5DFB">
        <w:rPr>
          <w:rFonts w:ascii="Times New Roman" w:hAnsi="Times New Roman" w:cs="Times New Roman"/>
          <w:lang w:val="en-US"/>
        </w:rPr>
        <w:t xml:space="preserve"> the financial support provided by the project "Promoting Sustainable Freight Transport in Urban Contexts: Policy and Decision-Making Approaches (</w:t>
      </w:r>
      <w:proofErr w:type="spellStart"/>
      <w:r w:rsidRPr="009F5DFB">
        <w:rPr>
          <w:rFonts w:ascii="Times New Roman" w:hAnsi="Times New Roman" w:cs="Times New Roman"/>
          <w:lang w:val="en-US"/>
        </w:rPr>
        <w:t>ProSFeT</w:t>
      </w:r>
      <w:proofErr w:type="spellEnd"/>
      <w:r w:rsidRPr="009F5DFB">
        <w:rPr>
          <w:rFonts w:ascii="Times New Roman" w:hAnsi="Times New Roman" w:cs="Times New Roman"/>
          <w:lang w:val="en-US"/>
        </w:rPr>
        <w:t xml:space="preserve">)", funded by the H2020-MSCA-RISE-2016 </w:t>
      </w:r>
      <w:proofErr w:type="spellStart"/>
      <w:r w:rsidRPr="009F5DFB">
        <w:rPr>
          <w:rFonts w:ascii="Times New Roman" w:hAnsi="Times New Roman" w:cs="Times New Roman"/>
          <w:lang w:val="en-US"/>
        </w:rPr>
        <w:t>progr</w:t>
      </w:r>
      <w:r w:rsidR="00275873" w:rsidRPr="009F5DFB">
        <w:rPr>
          <w:rFonts w:ascii="Times New Roman" w:hAnsi="Times New Roman" w:cs="Times New Roman"/>
          <w:lang w:val="en-US"/>
        </w:rPr>
        <w:t>amme</w:t>
      </w:r>
      <w:proofErr w:type="spellEnd"/>
      <w:r w:rsidR="00275873" w:rsidRPr="009F5DFB">
        <w:rPr>
          <w:rFonts w:ascii="Times New Roman" w:hAnsi="Times New Roman" w:cs="Times New Roman"/>
          <w:lang w:val="en-US"/>
        </w:rPr>
        <w:t xml:space="preserve"> (Grant Number: 734909). </w:t>
      </w:r>
      <w:r w:rsidRPr="009F5DFB">
        <w:rPr>
          <w:rFonts w:ascii="Times New Roman" w:hAnsi="Times New Roman" w:cs="Times New Roman"/>
          <w:lang w:val="en-US"/>
        </w:rPr>
        <w:t xml:space="preserve">Rubio acknowledges the financial support from </w:t>
      </w:r>
      <w:proofErr w:type="spellStart"/>
      <w:r w:rsidRPr="009F5DFB">
        <w:rPr>
          <w:rFonts w:ascii="Times New Roman" w:hAnsi="Times New Roman" w:cs="Times New Roman"/>
          <w:lang w:val="en-US"/>
        </w:rPr>
        <w:t>Ministerio</w:t>
      </w:r>
      <w:proofErr w:type="spellEnd"/>
      <w:r w:rsidRPr="009F5DFB">
        <w:rPr>
          <w:rFonts w:ascii="Times New Roman" w:hAnsi="Times New Roman" w:cs="Times New Roman"/>
          <w:lang w:val="en-US"/>
        </w:rPr>
        <w:t xml:space="preserve"> de </w:t>
      </w:r>
      <w:proofErr w:type="spellStart"/>
      <w:r w:rsidRPr="009F5DFB">
        <w:rPr>
          <w:rFonts w:ascii="Times New Roman" w:hAnsi="Times New Roman" w:cs="Times New Roman"/>
          <w:lang w:val="en-US"/>
        </w:rPr>
        <w:t>Economía</w:t>
      </w:r>
      <w:proofErr w:type="spellEnd"/>
      <w:r w:rsidRPr="009F5DFB">
        <w:rPr>
          <w:rFonts w:ascii="Times New Roman" w:hAnsi="Times New Roman" w:cs="Times New Roman"/>
          <w:lang w:val="en-US"/>
        </w:rPr>
        <w:t xml:space="preserve"> y </w:t>
      </w:r>
      <w:proofErr w:type="spellStart"/>
      <w:r w:rsidRPr="009F5DFB">
        <w:rPr>
          <w:rFonts w:ascii="Times New Roman" w:hAnsi="Times New Roman" w:cs="Times New Roman"/>
          <w:lang w:val="en-US"/>
        </w:rPr>
        <w:t>Competitividad</w:t>
      </w:r>
      <w:proofErr w:type="spellEnd"/>
      <w:r w:rsidRPr="009F5DFB">
        <w:rPr>
          <w:rFonts w:ascii="Times New Roman" w:hAnsi="Times New Roman" w:cs="Times New Roman"/>
          <w:lang w:val="en-US"/>
        </w:rPr>
        <w:t xml:space="preserve"> and FEDER under the CIMADISC project DPI</w:t>
      </w:r>
      <w:r w:rsidR="00275873" w:rsidRPr="009F5DFB">
        <w:rPr>
          <w:rFonts w:ascii="Times New Roman" w:hAnsi="Times New Roman" w:cs="Times New Roman"/>
          <w:lang w:val="en-US"/>
        </w:rPr>
        <w:t xml:space="preserve">2015-67740-P (MINECO/FEDER). </w:t>
      </w:r>
      <w:r w:rsidRPr="009F5DFB">
        <w:rPr>
          <w:rFonts w:ascii="Times New Roman" w:hAnsi="Times New Roman" w:cs="Times New Roman"/>
          <w:lang w:val="en-US"/>
        </w:rPr>
        <w:t xml:space="preserve">Jiménez-Parra </w:t>
      </w:r>
      <w:r w:rsidRPr="009F5DFB">
        <w:rPr>
          <w:rFonts w:ascii="Times New Roman" w:hAnsi="Times New Roman" w:cs="Times New Roman"/>
          <w:lang w:val="en-US"/>
        </w:rPr>
        <w:lastRenderedPageBreak/>
        <w:t xml:space="preserve">acknowledges the financial support from </w:t>
      </w:r>
      <w:proofErr w:type="spellStart"/>
      <w:r w:rsidRPr="009F5DFB">
        <w:rPr>
          <w:rFonts w:ascii="Times New Roman" w:hAnsi="Times New Roman" w:cs="Times New Roman"/>
          <w:lang w:val="en-US"/>
        </w:rPr>
        <w:t>Ministerio</w:t>
      </w:r>
      <w:proofErr w:type="spellEnd"/>
      <w:r w:rsidRPr="009F5DFB">
        <w:rPr>
          <w:rFonts w:ascii="Times New Roman" w:hAnsi="Times New Roman" w:cs="Times New Roman"/>
          <w:lang w:val="en-US"/>
        </w:rPr>
        <w:t xml:space="preserve"> de </w:t>
      </w:r>
      <w:proofErr w:type="spellStart"/>
      <w:r w:rsidRPr="009F5DFB">
        <w:rPr>
          <w:rFonts w:ascii="Times New Roman" w:hAnsi="Times New Roman" w:cs="Times New Roman"/>
          <w:lang w:val="en-US"/>
        </w:rPr>
        <w:t>Economía</w:t>
      </w:r>
      <w:proofErr w:type="spellEnd"/>
      <w:r w:rsidRPr="009F5DFB">
        <w:rPr>
          <w:rFonts w:ascii="Times New Roman" w:hAnsi="Times New Roman" w:cs="Times New Roman"/>
          <w:lang w:val="en-US"/>
        </w:rPr>
        <w:t xml:space="preserve"> y </w:t>
      </w:r>
      <w:proofErr w:type="spellStart"/>
      <w:r w:rsidRPr="009F5DFB">
        <w:rPr>
          <w:rFonts w:ascii="Times New Roman" w:hAnsi="Times New Roman" w:cs="Times New Roman"/>
          <w:lang w:val="en-US"/>
        </w:rPr>
        <w:t>Competitividad</w:t>
      </w:r>
      <w:proofErr w:type="spellEnd"/>
      <w:r w:rsidRPr="009F5DFB">
        <w:rPr>
          <w:rFonts w:ascii="Times New Roman" w:hAnsi="Times New Roman" w:cs="Times New Roman"/>
          <w:lang w:val="en-US"/>
        </w:rPr>
        <w:t xml:space="preserve"> under the project ECO2015-63880-R.</w:t>
      </w:r>
      <w:r w:rsidR="00275873" w:rsidRPr="009F5DFB">
        <w:rPr>
          <w:rFonts w:ascii="Times New Roman" w:hAnsi="Times New Roman" w:cs="Times New Roman"/>
          <w:lang w:val="en-US"/>
        </w:rPr>
        <w:t xml:space="preserve"> </w:t>
      </w:r>
    </w:p>
    <w:p w:rsidR="00275873" w:rsidRDefault="00275873" w:rsidP="009F5DFB">
      <w:pPr>
        <w:spacing w:before="120" w:after="200"/>
        <w:jc w:val="both"/>
        <w:rPr>
          <w:rFonts w:ascii="Times New Roman" w:hAnsi="Times New Roman" w:cs="Times New Roman"/>
          <w:lang w:val="en-US"/>
        </w:rPr>
      </w:pPr>
    </w:p>
    <w:p w:rsidR="003451BE" w:rsidRPr="009F5DFB" w:rsidRDefault="003451BE" w:rsidP="009F5DFB">
      <w:pPr>
        <w:spacing w:before="120" w:after="200"/>
        <w:jc w:val="both"/>
        <w:rPr>
          <w:rFonts w:ascii="Times New Roman" w:hAnsi="Times New Roman" w:cs="Times New Roman"/>
          <w:lang w:val="en-US"/>
        </w:rPr>
      </w:pPr>
    </w:p>
    <w:p w:rsidR="00F16FC2" w:rsidRPr="009F5DFB" w:rsidRDefault="00F16FC2" w:rsidP="009F5DFB">
      <w:pPr>
        <w:spacing w:before="120" w:after="200"/>
        <w:jc w:val="both"/>
        <w:rPr>
          <w:rFonts w:ascii="Times New Roman" w:hAnsi="Times New Roman" w:cs="Times New Roman"/>
          <w:b/>
          <w:lang w:val="en-US"/>
        </w:rPr>
      </w:pPr>
      <w:r w:rsidRPr="009F5DFB">
        <w:rPr>
          <w:rFonts w:ascii="Times New Roman" w:hAnsi="Times New Roman" w:cs="Times New Roman"/>
          <w:b/>
          <w:lang w:val="en-US"/>
        </w:rPr>
        <w:t>References</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r w:rsidRPr="009F5DFB">
        <w:rPr>
          <w:rFonts w:ascii="Times New Roman" w:hAnsi="Times New Roman" w:cs="Times New Roman"/>
          <w:lang w:val="en-US"/>
        </w:rPr>
        <w:t>Ginter, P. M.; Starling, J. M. Reverse distribution channels for recycling. Calif. Manage. Rev. 1978, 20, 72–81</w:t>
      </w:r>
      <w:r w:rsidR="00BF396C" w:rsidRPr="009F5DFB">
        <w:rPr>
          <w:rFonts w:ascii="Times New Roman" w:hAnsi="Times New Roman" w:cs="Times New Roman"/>
          <w:lang w:val="en-US"/>
        </w:rPr>
        <w:t>.</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r w:rsidRPr="009F5DFB">
        <w:rPr>
          <w:rFonts w:ascii="Times New Roman" w:hAnsi="Times New Roman" w:cs="Times New Roman"/>
          <w:lang w:val="en-US"/>
        </w:rPr>
        <w:t xml:space="preserve">Guide, V. D. </w:t>
      </w:r>
      <w:proofErr w:type="spellStart"/>
      <w:r w:rsidRPr="009F5DFB">
        <w:rPr>
          <w:rFonts w:ascii="Times New Roman" w:hAnsi="Times New Roman" w:cs="Times New Roman"/>
          <w:lang w:val="en-US"/>
        </w:rPr>
        <w:t>Rj</w:t>
      </w:r>
      <w:proofErr w:type="spellEnd"/>
      <w:r w:rsidRPr="009F5DFB">
        <w:rPr>
          <w:rFonts w:ascii="Times New Roman" w:hAnsi="Times New Roman" w:cs="Times New Roman"/>
          <w:lang w:val="en-US"/>
        </w:rPr>
        <w:t xml:space="preserve">.; Van </w:t>
      </w:r>
      <w:proofErr w:type="spellStart"/>
      <w:r w:rsidRPr="009F5DFB">
        <w:rPr>
          <w:rFonts w:ascii="Times New Roman" w:hAnsi="Times New Roman" w:cs="Times New Roman"/>
          <w:lang w:val="en-US"/>
        </w:rPr>
        <w:t>Wassenhove</w:t>
      </w:r>
      <w:proofErr w:type="spellEnd"/>
      <w:r w:rsidRPr="009F5DFB">
        <w:rPr>
          <w:rFonts w:ascii="Times New Roman" w:hAnsi="Times New Roman" w:cs="Times New Roman"/>
          <w:lang w:val="en-US"/>
        </w:rPr>
        <w:t xml:space="preserve">, L. N. The evolution of closed-loop supply chain research. </w:t>
      </w:r>
      <w:proofErr w:type="spellStart"/>
      <w:r w:rsidRPr="009F5DFB">
        <w:rPr>
          <w:rFonts w:ascii="Times New Roman" w:hAnsi="Times New Roman" w:cs="Times New Roman"/>
          <w:lang w:val="en-US"/>
        </w:rPr>
        <w:t>Oper</w:t>
      </w:r>
      <w:proofErr w:type="spellEnd"/>
      <w:r w:rsidRPr="009F5DFB">
        <w:rPr>
          <w:rFonts w:ascii="Times New Roman" w:hAnsi="Times New Roman" w:cs="Times New Roman"/>
          <w:lang w:val="en-US"/>
        </w:rPr>
        <w:t>. Res. 2009, 57</w:t>
      </w:r>
      <w:r w:rsidR="00BF396C" w:rsidRPr="009F5DFB">
        <w:rPr>
          <w:rFonts w:ascii="Times New Roman" w:hAnsi="Times New Roman" w:cs="Times New Roman"/>
          <w:lang w:val="en-US"/>
        </w:rPr>
        <w:t>.</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r w:rsidRPr="009F5DFB">
        <w:rPr>
          <w:rFonts w:ascii="Times New Roman" w:hAnsi="Times New Roman" w:cs="Times New Roman"/>
          <w:lang w:val="en-US"/>
        </w:rPr>
        <w:t xml:space="preserve">Souza, G. C. Closed-loop supply chains: a critical review, and future research. </w:t>
      </w:r>
      <w:proofErr w:type="spellStart"/>
      <w:r w:rsidRPr="009F5DFB">
        <w:rPr>
          <w:rFonts w:ascii="Times New Roman" w:hAnsi="Times New Roman" w:cs="Times New Roman"/>
          <w:lang w:val="en-US"/>
        </w:rPr>
        <w:t>Decis</w:t>
      </w:r>
      <w:proofErr w:type="spellEnd"/>
      <w:r w:rsidRPr="009F5DFB">
        <w:rPr>
          <w:rFonts w:ascii="Times New Roman" w:hAnsi="Times New Roman" w:cs="Times New Roman"/>
          <w:lang w:val="en-US"/>
        </w:rPr>
        <w:t>. Sci. 2013, 44, 7–38</w:t>
      </w:r>
      <w:r w:rsidR="00BF396C" w:rsidRPr="009F5DFB">
        <w:rPr>
          <w:rFonts w:ascii="Times New Roman" w:hAnsi="Times New Roman" w:cs="Times New Roman"/>
          <w:lang w:val="en-US"/>
        </w:rPr>
        <w:t>.</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r w:rsidRPr="009F5DFB">
        <w:rPr>
          <w:rFonts w:ascii="Times New Roman" w:hAnsi="Times New Roman" w:cs="Times New Roman"/>
          <w:lang w:val="en-US"/>
        </w:rPr>
        <w:t xml:space="preserve">Govindan, K.; Soleimani, H.; Kannan, D. Reverse logistics and closed-loop supply chain: a comprehensive review to explore the future. Eur. J. </w:t>
      </w:r>
      <w:proofErr w:type="spellStart"/>
      <w:r w:rsidRPr="009F5DFB">
        <w:rPr>
          <w:rFonts w:ascii="Times New Roman" w:hAnsi="Times New Roman" w:cs="Times New Roman"/>
          <w:lang w:val="en-US"/>
        </w:rPr>
        <w:t>Oper</w:t>
      </w:r>
      <w:proofErr w:type="spellEnd"/>
      <w:r w:rsidRPr="009F5DFB">
        <w:rPr>
          <w:rFonts w:ascii="Times New Roman" w:hAnsi="Times New Roman" w:cs="Times New Roman"/>
          <w:lang w:val="en-US"/>
        </w:rPr>
        <w:t>. Res. 2015, 240, 603–626</w:t>
      </w:r>
      <w:r w:rsidR="00BF396C" w:rsidRPr="009F5DFB">
        <w:rPr>
          <w:rFonts w:ascii="Times New Roman" w:hAnsi="Times New Roman" w:cs="Times New Roman"/>
          <w:lang w:val="en-US"/>
        </w:rPr>
        <w:t>.</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r w:rsidRPr="009F5DFB">
        <w:rPr>
          <w:rFonts w:ascii="Times New Roman" w:hAnsi="Times New Roman" w:cs="Times New Roman"/>
          <w:lang w:val="en-US"/>
        </w:rPr>
        <w:t xml:space="preserve">Agrawal, S.; Singh, R. K.; Murtaza, Q. A literature review and perspectives in reverse logistics. </w:t>
      </w:r>
      <w:proofErr w:type="spellStart"/>
      <w:r w:rsidRPr="009F5DFB">
        <w:rPr>
          <w:rFonts w:ascii="Times New Roman" w:hAnsi="Times New Roman" w:cs="Times New Roman"/>
          <w:lang w:val="en-US"/>
        </w:rPr>
        <w:t>Resour</w:t>
      </w:r>
      <w:proofErr w:type="spellEnd"/>
      <w:r w:rsidRPr="009F5DFB">
        <w:rPr>
          <w:rFonts w:ascii="Times New Roman" w:hAnsi="Times New Roman" w:cs="Times New Roman"/>
          <w:lang w:val="en-US"/>
        </w:rPr>
        <w:t xml:space="preserve">. </w:t>
      </w:r>
      <w:proofErr w:type="spellStart"/>
      <w:r w:rsidRPr="009F5DFB">
        <w:rPr>
          <w:rFonts w:ascii="Times New Roman" w:hAnsi="Times New Roman" w:cs="Times New Roman"/>
          <w:lang w:val="en-US"/>
        </w:rPr>
        <w:t>Conserv</w:t>
      </w:r>
      <w:proofErr w:type="spellEnd"/>
      <w:r w:rsidRPr="009F5DFB">
        <w:rPr>
          <w:rFonts w:ascii="Times New Roman" w:hAnsi="Times New Roman" w:cs="Times New Roman"/>
          <w:lang w:val="en-US"/>
        </w:rPr>
        <w:t xml:space="preserve">. </w:t>
      </w:r>
      <w:proofErr w:type="spellStart"/>
      <w:r w:rsidRPr="009F5DFB">
        <w:rPr>
          <w:rFonts w:ascii="Times New Roman" w:hAnsi="Times New Roman" w:cs="Times New Roman"/>
          <w:lang w:val="en-US"/>
        </w:rPr>
        <w:t>Recycl</w:t>
      </w:r>
      <w:proofErr w:type="spellEnd"/>
      <w:r w:rsidRPr="009F5DFB">
        <w:rPr>
          <w:rFonts w:ascii="Times New Roman" w:hAnsi="Times New Roman" w:cs="Times New Roman"/>
          <w:lang w:val="en-US"/>
        </w:rPr>
        <w:t>. 2015, 97, 76–92.</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rPr>
      </w:pPr>
      <w:r w:rsidRPr="009F5DFB">
        <w:rPr>
          <w:rFonts w:ascii="Times New Roman" w:hAnsi="Times New Roman" w:cs="Times New Roman"/>
          <w:lang w:val="en-US"/>
        </w:rPr>
        <w:t xml:space="preserve">Pokharel, S.; </w:t>
      </w:r>
      <w:proofErr w:type="spellStart"/>
      <w:r w:rsidRPr="009F5DFB">
        <w:rPr>
          <w:rFonts w:ascii="Times New Roman" w:hAnsi="Times New Roman" w:cs="Times New Roman"/>
          <w:lang w:val="en-US"/>
        </w:rPr>
        <w:t>Mutha</w:t>
      </w:r>
      <w:proofErr w:type="spellEnd"/>
      <w:r w:rsidRPr="009F5DFB">
        <w:rPr>
          <w:rFonts w:ascii="Times New Roman" w:hAnsi="Times New Roman" w:cs="Times New Roman"/>
          <w:lang w:val="en-US"/>
        </w:rPr>
        <w:t xml:space="preserve">, A. Perspectives in reverse logistics: a review. </w:t>
      </w:r>
      <w:proofErr w:type="spellStart"/>
      <w:r w:rsidRPr="009F5DFB">
        <w:rPr>
          <w:rFonts w:ascii="Times New Roman" w:hAnsi="Times New Roman" w:cs="Times New Roman"/>
        </w:rPr>
        <w:t>Resour</w:t>
      </w:r>
      <w:proofErr w:type="spellEnd"/>
      <w:r w:rsidRPr="009F5DFB">
        <w:rPr>
          <w:rFonts w:ascii="Times New Roman" w:hAnsi="Times New Roman" w:cs="Times New Roman"/>
        </w:rPr>
        <w:t xml:space="preserve">. </w:t>
      </w:r>
      <w:proofErr w:type="spellStart"/>
      <w:r w:rsidRPr="009F5DFB">
        <w:rPr>
          <w:rFonts w:ascii="Times New Roman" w:hAnsi="Times New Roman" w:cs="Times New Roman"/>
        </w:rPr>
        <w:t>Conserv</w:t>
      </w:r>
      <w:proofErr w:type="spellEnd"/>
      <w:r w:rsidRPr="009F5DFB">
        <w:rPr>
          <w:rFonts w:ascii="Times New Roman" w:hAnsi="Times New Roman" w:cs="Times New Roman"/>
        </w:rPr>
        <w:t xml:space="preserve">. </w:t>
      </w:r>
      <w:proofErr w:type="spellStart"/>
      <w:r w:rsidRPr="009F5DFB">
        <w:rPr>
          <w:rFonts w:ascii="Times New Roman" w:hAnsi="Times New Roman" w:cs="Times New Roman"/>
        </w:rPr>
        <w:t>Recycl</w:t>
      </w:r>
      <w:proofErr w:type="spellEnd"/>
      <w:r w:rsidRPr="009F5DFB">
        <w:rPr>
          <w:rFonts w:ascii="Times New Roman" w:hAnsi="Times New Roman" w:cs="Times New Roman"/>
        </w:rPr>
        <w:t>. 2009, 53, 175–182.</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r w:rsidRPr="009F5DFB">
        <w:rPr>
          <w:rFonts w:ascii="Times New Roman" w:hAnsi="Times New Roman" w:cs="Times New Roman"/>
        </w:rPr>
        <w:t xml:space="preserve">Rubio, S.; Jiménez-Parra, B. La logística inversa en las ciudades del futuro. </w:t>
      </w:r>
      <w:r w:rsidRPr="009F5DFB">
        <w:rPr>
          <w:rFonts w:ascii="Times New Roman" w:hAnsi="Times New Roman" w:cs="Times New Roman"/>
          <w:lang w:val="en-US"/>
        </w:rPr>
        <w:t>Econ. Ind. 2016, 400, 69–76.</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r w:rsidRPr="009F5DFB">
        <w:rPr>
          <w:rFonts w:ascii="Times New Roman" w:hAnsi="Times New Roman" w:cs="Times New Roman"/>
          <w:lang w:val="en-US"/>
        </w:rPr>
        <w:t>ALICE/ERTRAC. Urban Freight research roadmap; Report: ALICE/ERTRAC (Urban Mobility Working Group): Brussels, 2015.</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r w:rsidRPr="009F5DFB">
        <w:rPr>
          <w:rFonts w:ascii="Times New Roman" w:hAnsi="Times New Roman" w:cs="Times New Roman"/>
          <w:lang w:val="en-US"/>
        </w:rPr>
        <w:t xml:space="preserve">Carrasco, R. A management model for closed-loop supply chains of reusable articles, Doctoral Thesis, Escuela </w:t>
      </w:r>
      <w:proofErr w:type="spellStart"/>
      <w:r w:rsidRPr="009F5DFB">
        <w:rPr>
          <w:rFonts w:ascii="Times New Roman" w:hAnsi="Times New Roman" w:cs="Times New Roman"/>
          <w:lang w:val="en-US"/>
        </w:rPr>
        <w:t>Técnica</w:t>
      </w:r>
      <w:proofErr w:type="spellEnd"/>
      <w:r w:rsidRPr="009F5DFB">
        <w:rPr>
          <w:rFonts w:ascii="Times New Roman" w:hAnsi="Times New Roman" w:cs="Times New Roman"/>
          <w:lang w:val="en-US"/>
        </w:rPr>
        <w:t xml:space="preserve"> Superior de </w:t>
      </w:r>
      <w:proofErr w:type="spellStart"/>
      <w:r w:rsidRPr="009F5DFB">
        <w:rPr>
          <w:rFonts w:ascii="Times New Roman" w:hAnsi="Times New Roman" w:cs="Times New Roman"/>
          <w:lang w:val="en-US"/>
        </w:rPr>
        <w:t>Ingenieros</w:t>
      </w:r>
      <w:proofErr w:type="spellEnd"/>
      <w:r w:rsidRPr="009F5DFB">
        <w:rPr>
          <w:rFonts w:ascii="Times New Roman" w:hAnsi="Times New Roman" w:cs="Times New Roman"/>
          <w:lang w:val="en-US"/>
        </w:rPr>
        <w:t xml:space="preserve"> </w:t>
      </w:r>
      <w:proofErr w:type="spellStart"/>
      <w:r w:rsidRPr="009F5DFB">
        <w:rPr>
          <w:rFonts w:ascii="Times New Roman" w:hAnsi="Times New Roman" w:cs="Times New Roman"/>
          <w:lang w:val="en-US"/>
        </w:rPr>
        <w:t>Industriales</w:t>
      </w:r>
      <w:proofErr w:type="spellEnd"/>
      <w:r w:rsidRPr="009F5DFB">
        <w:rPr>
          <w:rFonts w:ascii="Times New Roman" w:hAnsi="Times New Roman" w:cs="Times New Roman"/>
          <w:lang w:val="en-US"/>
        </w:rPr>
        <w:t xml:space="preserve">, Universidad </w:t>
      </w:r>
      <w:proofErr w:type="spellStart"/>
      <w:r w:rsidRPr="009F5DFB">
        <w:rPr>
          <w:rFonts w:ascii="Times New Roman" w:hAnsi="Times New Roman" w:cs="Times New Roman"/>
          <w:lang w:val="en-US"/>
        </w:rPr>
        <w:t>Politécnica</w:t>
      </w:r>
      <w:proofErr w:type="spellEnd"/>
      <w:r w:rsidRPr="009F5DFB">
        <w:rPr>
          <w:rFonts w:ascii="Times New Roman" w:hAnsi="Times New Roman" w:cs="Times New Roman"/>
          <w:lang w:val="en-US"/>
        </w:rPr>
        <w:t xml:space="preserve"> de Madrid, September, 2010.</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r w:rsidRPr="009F5DFB">
        <w:rPr>
          <w:rFonts w:ascii="Times New Roman" w:hAnsi="Times New Roman" w:cs="Times New Roman"/>
          <w:lang w:val="en-US"/>
        </w:rPr>
        <w:t xml:space="preserve">Rogers, D. S.; </w:t>
      </w:r>
      <w:proofErr w:type="spellStart"/>
      <w:r w:rsidRPr="009F5DFB">
        <w:rPr>
          <w:rFonts w:ascii="Times New Roman" w:hAnsi="Times New Roman" w:cs="Times New Roman"/>
          <w:lang w:val="en-US"/>
        </w:rPr>
        <w:t>Tibben-Lembke</w:t>
      </w:r>
      <w:proofErr w:type="spellEnd"/>
      <w:r w:rsidRPr="009F5DFB">
        <w:rPr>
          <w:rFonts w:ascii="Times New Roman" w:hAnsi="Times New Roman" w:cs="Times New Roman"/>
          <w:lang w:val="en-US"/>
        </w:rPr>
        <w:t xml:space="preserve">, R. An examination of reverse logistics practices. J. Bus. </w:t>
      </w:r>
      <w:proofErr w:type="spellStart"/>
      <w:r w:rsidRPr="009F5DFB">
        <w:rPr>
          <w:rFonts w:ascii="Times New Roman" w:hAnsi="Times New Roman" w:cs="Times New Roman"/>
          <w:lang w:val="en-US"/>
        </w:rPr>
        <w:t>Logist</w:t>
      </w:r>
      <w:proofErr w:type="spellEnd"/>
      <w:r w:rsidRPr="009F5DFB">
        <w:rPr>
          <w:rFonts w:ascii="Times New Roman" w:hAnsi="Times New Roman" w:cs="Times New Roman"/>
          <w:lang w:val="en-US"/>
        </w:rPr>
        <w:t>. 2001, 22, 129–148.</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r w:rsidRPr="009F5DFB">
        <w:rPr>
          <w:rFonts w:ascii="Times New Roman" w:hAnsi="Times New Roman" w:cs="Times New Roman"/>
          <w:lang w:val="en-US"/>
        </w:rPr>
        <w:t xml:space="preserve">Fernández, I. The concept of reverse logistics. A review of the literature. Reverse </w:t>
      </w:r>
      <w:proofErr w:type="spellStart"/>
      <w:r w:rsidRPr="009F5DFB">
        <w:rPr>
          <w:rFonts w:ascii="Times New Roman" w:hAnsi="Times New Roman" w:cs="Times New Roman"/>
          <w:lang w:val="en-US"/>
        </w:rPr>
        <w:t>Logist</w:t>
      </w:r>
      <w:proofErr w:type="spellEnd"/>
      <w:r w:rsidRPr="009F5DFB">
        <w:rPr>
          <w:rFonts w:ascii="Times New Roman" w:hAnsi="Times New Roman" w:cs="Times New Roman"/>
          <w:lang w:val="en-US"/>
        </w:rPr>
        <w:t>. Digit. Mag. 2003, 58, 49–47.</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r w:rsidRPr="009F5DFB">
        <w:rPr>
          <w:rFonts w:ascii="Times New Roman" w:hAnsi="Times New Roman" w:cs="Times New Roman"/>
          <w:lang w:val="en-US"/>
        </w:rPr>
        <w:t xml:space="preserve">De Brito, M. P.; Dekker, R. A framework for reverse logistics. In Reverse Logistics. Quantitative Models for Closed-Loop Supply Chains; Dekker, R., </w:t>
      </w:r>
      <w:proofErr w:type="spellStart"/>
      <w:r w:rsidRPr="009F5DFB">
        <w:rPr>
          <w:rFonts w:ascii="Times New Roman" w:hAnsi="Times New Roman" w:cs="Times New Roman"/>
          <w:lang w:val="en-US"/>
        </w:rPr>
        <w:t>Fleishchmann</w:t>
      </w:r>
      <w:proofErr w:type="spellEnd"/>
      <w:r w:rsidRPr="009F5DFB">
        <w:rPr>
          <w:rFonts w:ascii="Times New Roman" w:hAnsi="Times New Roman" w:cs="Times New Roman"/>
          <w:lang w:val="en-US"/>
        </w:rPr>
        <w:t xml:space="preserve">, M., </w:t>
      </w:r>
      <w:proofErr w:type="spellStart"/>
      <w:r w:rsidRPr="009F5DFB">
        <w:rPr>
          <w:rFonts w:ascii="Times New Roman" w:hAnsi="Times New Roman" w:cs="Times New Roman"/>
          <w:lang w:val="en-US"/>
        </w:rPr>
        <w:t>Inderfurth</w:t>
      </w:r>
      <w:proofErr w:type="spellEnd"/>
      <w:r w:rsidRPr="009F5DFB">
        <w:rPr>
          <w:rFonts w:ascii="Times New Roman" w:hAnsi="Times New Roman" w:cs="Times New Roman"/>
          <w:lang w:val="en-US"/>
        </w:rPr>
        <w:t xml:space="preserve">, K., Van </w:t>
      </w:r>
      <w:proofErr w:type="spellStart"/>
      <w:r w:rsidRPr="009F5DFB">
        <w:rPr>
          <w:rFonts w:ascii="Times New Roman" w:hAnsi="Times New Roman" w:cs="Times New Roman"/>
          <w:lang w:val="en-US"/>
        </w:rPr>
        <w:t>Wassenhove</w:t>
      </w:r>
      <w:proofErr w:type="spellEnd"/>
      <w:r w:rsidRPr="009F5DFB">
        <w:rPr>
          <w:rFonts w:ascii="Times New Roman" w:hAnsi="Times New Roman" w:cs="Times New Roman"/>
          <w:lang w:val="en-US"/>
        </w:rPr>
        <w:t>, L. N., Eds.; Springer-Verlag: Berlin, Germany, 2004; pp. 3–28.</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r w:rsidRPr="009F5DFB">
        <w:rPr>
          <w:rFonts w:ascii="Times New Roman" w:hAnsi="Times New Roman" w:cs="Times New Roman"/>
          <w:lang w:val="en-US"/>
        </w:rPr>
        <w:t xml:space="preserve">Rubio, S.; Jiménez-Parra, B. Reverse logistics: concept, evolution and marketing challenges. In Optimization and Decision Support Systems for Supply Chains; Paula, B.-P. A., </w:t>
      </w:r>
      <w:proofErr w:type="spellStart"/>
      <w:r w:rsidRPr="009F5DFB">
        <w:rPr>
          <w:rFonts w:ascii="Times New Roman" w:hAnsi="Times New Roman" w:cs="Times New Roman"/>
          <w:lang w:val="en-US"/>
        </w:rPr>
        <w:t>Corominas</w:t>
      </w:r>
      <w:proofErr w:type="spellEnd"/>
      <w:r w:rsidRPr="009F5DFB">
        <w:rPr>
          <w:rFonts w:ascii="Times New Roman" w:hAnsi="Times New Roman" w:cs="Times New Roman"/>
          <w:lang w:val="en-US"/>
        </w:rPr>
        <w:t>, A., Eds.; Springer: Dortmund, Germany, 2017; pp. 41–61.</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r w:rsidRPr="009F5DFB">
        <w:rPr>
          <w:rFonts w:ascii="Times New Roman" w:hAnsi="Times New Roman" w:cs="Times New Roman"/>
          <w:lang w:val="en-US"/>
        </w:rPr>
        <w:t xml:space="preserve">Ferguson, M.; Souza, G. C. Closed-loop supply chains: new developments to improve the sustainability of business practices; CRC Press: Boca </w:t>
      </w:r>
      <w:proofErr w:type="spellStart"/>
      <w:r w:rsidRPr="009F5DFB">
        <w:rPr>
          <w:rFonts w:ascii="Times New Roman" w:hAnsi="Times New Roman" w:cs="Times New Roman"/>
          <w:lang w:val="en-US"/>
        </w:rPr>
        <w:t>Ratón</w:t>
      </w:r>
      <w:proofErr w:type="spellEnd"/>
      <w:r w:rsidRPr="009F5DFB">
        <w:rPr>
          <w:rFonts w:ascii="Times New Roman" w:hAnsi="Times New Roman" w:cs="Times New Roman"/>
          <w:lang w:val="en-US"/>
        </w:rPr>
        <w:t xml:space="preserve"> (Florida), USA, 2010.</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proofErr w:type="spellStart"/>
      <w:r w:rsidRPr="009F5DFB">
        <w:rPr>
          <w:rFonts w:ascii="Times New Roman" w:hAnsi="Times New Roman" w:cs="Times New Roman"/>
          <w:lang w:val="en-US"/>
        </w:rPr>
        <w:t>Stindt</w:t>
      </w:r>
      <w:proofErr w:type="spellEnd"/>
      <w:r w:rsidRPr="009F5DFB">
        <w:rPr>
          <w:rFonts w:ascii="Times New Roman" w:hAnsi="Times New Roman" w:cs="Times New Roman"/>
          <w:lang w:val="en-US"/>
        </w:rPr>
        <w:t xml:space="preserve">, D.; </w:t>
      </w:r>
      <w:proofErr w:type="spellStart"/>
      <w:r w:rsidRPr="009F5DFB">
        <w:rPr>
          <w:rFonts w:ascii="Times New Roman" w:hAnsi="Times New Roman" w:cs="Times New Roman"/>
          <w:lang w:val="en-US"/>
        </w:rPr>
        <w:t>Sahamie</w:t>
      </w:r>
      <w:proofErr w:type="spellEnd"/>
      <w:r w:rsidRPr="009F5DFB">
        <w:rPr>
          <w:rFonts w:ascii="Times New Roman" w:hAnsi="Times New Roman" w:cs="Times New Roman"/>
          <w:lang w:val="en-US"/>
        </w:rPr>
        <w:t>, R. Review of research on closed loop supply chain management in the process industry. Flex. Serv. Manuf. J. 2014, 26, 268–293.</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rPr>
      </w:pPr>
      <w:r w:rsidRPr="009F5DFB">
        <w:rPr>
          <w:rFonts w:ascii="Times New Roman" w:hAnsi="Times New Roman" w:cs="Times New Roman"/>
          <w:lang w:val="en-US"/>
        </w:rPr>
        <w:t xml:space="preserve">Agrawal, V. V.; </w:t>
      </w:r>
      <w:proofErr w:type="spellStart"/>
      <w:r w:rsidRPr="009F5DFB">
        <w:rPr>
          <w:rFonts w:ascii="Times New Roman" w:hAnsi="Times New Roman" w:cs="Times New Roman"/>
          <w:lang w:val="en-US"/>
        </w:rPr>
        <w:t>Atasu</w:t>
      </w:r>
      <w:proofErr w:type="spellEnd"/>
      <w:r w:rsidRPr="009F5DFB">
        <w:rPr>
          <w:rFonts w:ascii="Times New Roman" w:hAnsi="Times New Roman" w:cs="Times New Roman"/>
          <w:lang w:val="en-US"/>
        </w:rPr>
        <w:t xml:space="preserve">, A.; van </w:t>
      </w:r>
      <w:proofErr w:type="spellStart"/>
      <w:r w:rsidRPr="009F5DFB">
        <w:rPr>
          <w:rFonts w:ascii="Times New Roman" w:hAnsi="Times New Roman" w:cs="Times New Roman"/>
          <w:lang w:val="en-US"/>
        </w:rPr>
        <w:t>Ittersum</w:t>
      </w:r>
      <w:proofErr w:type="spellEnd"/>
      <w:r w:rsidRPr="009F5DFB">
        <w:rPr>
          <w:rFonts w:ascii="Times New Roman" w:hAnsi="Times New Roman" w:cs="Times New Roman"/>
          <w:lang w:val="en-US"/>
        </w:rPr>
        <w:t xml:space="preserve">, K. Remanufacturing, third-party competition, and consumers’ perceived value of new products. Manage. </w:t>
      </w:r>
      <w:proofErr w:type="spellStart"/>
      <w:r w:rsidR="00BF396C" w:rsidRPr="009F5DFB">
        <w:rPr>
          <w:rFonts w:ascii="Times New Roman" w:hAnsi="Times New Roman" w:cs="Times New Roman"/>
        </w:rPr>
        <w:t>Sci</w:t>
      </w:r>
      <w:proofErr w:type="spellEnd"/>
      <w:r w:rsidR="00BF396C" w:rsidRPr="009F5DFB">
        <w:rPr>
          <w:rFonts w:ascii="Times New Roman" w:hAnsi="Times New Roman" w:cs="Times New Roman"/>
        </w:rPr>
        <w:t>. 2015, 61, 60–72</w:t>
      </w:r>
      <w:r w:rsidRPr="009F5DFB">
        <w:rPr>
          <w:rFonts w:ascii="Times New Roman" w:hAnsi="Times New Roman" w:cs="Times New Roman"/>
        </w:rPr>
        <w:t>.</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rPr>
      </w:pPr>
      <w:r w:rsidRPr="009F5DFB">
        <w:rPr>
          <w:rFonts w:ascii="Times New Roman" w:hAnsi="Times New Roman" w:cs="Times New Roman"/>
        </w:rPr>
        <w:t>Vicente-Molina, M. A.; Ruiz-</w:t>
      </w:r>
      <w:proofErr w:type="spellStart"/>
      <w:r w:rsidRPr="009F5DFB">
        <w:rPr>
          <w:rFonts w:ascii="Times New Roman" w:hAnsi="Times New Roman" w:cs="Times New Roman"/>
        </w:rPr>
        <w:t>Roqueñi</w:t>
      </w:r>
      <w:proofErr w:type="spellEnd"/>
      <w:r w:rsidRPr="009F5DFB">
        <w:rPr>
          <w:rFonts w:ascii="Times New Roman" w:hAnsi="Times New Roman" w:cs="Times New Roman"/>
        </w:rPr>
        <w:t xml:space="preserve">, M. Factores determinantes de la integración de la variable medio ambiente en los planteamientos de la economía de la empresa y el marketing. </w:t>
      </w:r>
      <w:proofErr w:type="spellStart"/>
      <w:r w:rsidRPr="009F5DFB">
        <w:rPr>
          <w:rFonts w:ascii="Times New Roman" w:hAnsi="Times New Roman" w:cs="Times New Roman"/>
        </w:rPr>
        <w:t>Cuad</w:t>
      </w:r>
      <w:proofErr w:type="spellEnd"/>
      <w:r w:rsidRPr="009F5DFB">
        <w:rPr>
          <w:rFonts w:ascii="Times New Roman" w:hAnsi="Times New Roman" w:cs="Times New Roman"/>
        </w:rPr>
        <w:t>. Gestión 2002, 1, 71–84.</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proofErr w:type="spellStart"/>
      <w:r w:rsidRPr="009F5DFB">
        <w:rPr>
          <w:rFonts w:ascii="Times New Roman" w:hAnsi="Times New Roman" w:cs="Times New Roman"/>
          <w:lang w:val="en-US"/>
        </w:rPr>
        <w:lastRenderedPageBreak/>
        <w:t>Subramoniam</w:t>
      </w:r>
      <w:proofErr w:type="spellEnd"/>
      <w:r w:rsidRPr="009F5DFB">
        <w:rPr>
          <w:rFonts w:ascii="Times New Roman" w:hAnsi="Times New Roman" w:cs="Times New Roman"/>
          <w:lang w:val="en-US"/>
        </w:rPr>
        <w:t xml:space="preserve">, R.; </w:t>
      </w:r>
      <w:proofErr w:type="spellStart"/>
      <w:r w:rsidRPr="009F5DFB">
        <w:rPr>
          <w:rFonts w:ascii="Times New Roman" w:hAnsi="Times New Roman" w:cs="Times New Roman"/>
          <w:lang w:val="en-US"/>
        </w:rPr>
        <w:t>Huisingh</w:t>
      </w:r>
      <w:proofErr w:type="spellEnd"/>
      <w:r w:rsidRPr="009F5DFB">
        <w:rPr>
          <w:rFonts w:ascii="Times New Roman" w:hAnsi="Times New Roman" w:cs="Times New Roman"/>
          <w:lang w:val="en-US"/>
        </w:rPr>
        <w:t xml:space="preserve">, D.; </w:t>
      </w:r>
      <w:proofErr w:type="spellStart"/>
      <w:r w:rsidRPr="009F5DFB">
        <w:rPr>
          <w:rFonts w:ascii="Times New Roman" w:hAnsi="Times New Roman" w:cs="Times New Roman"/>
          <w:lang w:val="en-US"/>
        </w:rPr>
        <w:t>Chinnam</w:t>
      </w:r>
      <w:proofErr w:type="spellEnd"/>
      <w:r w:rsidRPr="009F5DFB">
        <w:rPr>
          <w:rFonts w:ascii="Times New Roman" w:hAnsi="Times New Roman" w:cs="Times New Roman"/>
          <w:lang w:val="en-US"/>
        </w:rPr>
        <w:t>, R. B. Remanufacturing for the automotive aftermarket-strategic factors: literature review and future research needs. J. Clean. Prod. 2009, 17, 1163–1174.</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r w:rsidRPr="009F5DFB">
        <w:rPr>
          <w:rFonts w:ascii="Times New Roman" w:hAnsi="Times New Roman" w:cs="Times New Roman"/>
          <w:lang w:val="en-US"/>
        </w:rPr>
        <w:t xml:space="preserve">European Commission. Circular Economy. </w:t>
      </w:r>
      <w:proofErr w:type="spellStart"/>
      <w:r w:rsidRPr="009F5DFB">
        <w:rPr>
          <w:rFonts w:ascii="Times New Roman" w:hAnsi="Times New Roman" w:cs="Times New Roman"/>
          <w:lang w:val="en-US"/>
        </w:rPr>
        <w:t>Implementación</w:t>
      </w:r>
      <w:proofErr w:type="spellEnd"/>
      <w:r w:rsidRPr="009F5DFB">
        <w:rPr>
          <w:rFonts w:ascii="Times New Roman" w:hAnsi="Times New Roman" w:cs="Times New Roman"/>
          <w:lang w:val="en-US"/>
        </w:rPr>
        <w:t xml:space="preserve"> of the Circular Economy action plan. Available online: http://ec.europa.eu/environment/circular-economy/index_en.htm (accessed on January, 2018).</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r w:rsidRPr="009F5DFB">
        <w:rPr>
          <w:rFonts w:ascii="Times New Roman" w:hAnsi="Times New Roman" w:cs="Times New Roman"/>
        </w:rPr>
        <w:t xml:space="preserve">Chamorro, A.; Rubio, S. Los sistemas de distribución inversa para la recuperación de residuos: su desarrollo en España. </w:t>
      </w:r>
      <w:proofErr w:type="spellStart"/>
      <w:r w:rsidRPr="009F5DFB">
        <w:rPr>
          <w:rFonts w:ascii="Times New Roman" w:hAnsi="Times New Roman" w:cs="Times New Roman"/>
          <w:lang w:val="en-US"/>
        </w:rPr>
        <w:t>Distrib</w:t>
      </w:r>
      <w:proofErr w:type="spellEnd"/>
      <w:r w:rsidRPr="009F5DFB">
        <w:rPr>
          <w:rFonts w:ascii="Times New Roman" w:hAnsi="Times New Roman" w:cs="Times New Roman"/>
          <w:lang w:val="en-US"/>
        </w:rPr>
        <w:t xml:space="preserve">. y </w:t>
      </w:r>
      <w:proofErr w:type="spellStart"/>
      <w:r w:rsidRPr="009F5DFB">
        <w:rPr>
          <w:rFonts w:ascii="Times New Roman" w:hAnsi="Times New Roman" w:cs="Times New Roman"/>
          <w:lang w:val="en-US"/>
        </w:rPr>
        <w:t>Consum</w:t>
      </w:r>
      <w:proofErr w:type="spellEnd"/>
      <w:r w:rsidRPr="009F5DFB">
        <w:rPr>
          <w:rFonts w:ascii="Times New Roman" w:hAnsi="Times New Roman" w:cs="Times New Roman"/>
          <w:lang w:val="en-US"/>
        </w:rPr>
        <w:t>. 2004, 4, 59–73.</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proofErr w:type="spellStart"/>
      <w:r w:rsidRPr="009F5DFB">
        <w:rPr>
          <w:rFonts w:ascii="Times New Roman" w:hAnsi="Times New Roman" w:cs="Times New Roman"/>
          <w:lang w:val="en-US"/>
        </w:rPr>
        <w:t>Prahinski</w:t>
      </w:r>
      <w:proofErr w:type="spellEnd"/>
      <w:r w:rsidRPr="009F5DFB">
        <w:rPr>
          <w:rFonts w:ascii="Times New Roman" w:hAnsi="Times New Roman" w:cs="Times New Roman"/>
          <w:lang w:val="en-US"/>
        </w:rPr>
        <w:t xml:space="preserve">, C.; </w:t>
      </w:r>
      <w:proofErr w:type="spellStart"/>
      <w:r w:rsidRPr="009F5DFB">
        <w:rPr>
          <w:rFonts w:ascii="Times New Roman" w:hAnsi="Times New Roman" w:cs="Times New Roman"/>
          <w:lang w:val="en-US"/>
        </w:rPr>
        <w:t>Kocabasoglu</w:t>
      </w:r>
      <w:proofErr w:type="spellEnd"/>
      <w:r w:rsidRPr="009F5DFB">
        <w:rPr>
          <w:rFonts w:ascii="Times New Roman" w:hAnsi="Times New Roman" w:cs="Times New Roman"/>
          <w:lang w:val="en-US"/>
        </w:rPr>
        <w:t>, C. Empirical research opportunities in reverse supply chains. Omega 2006, 34, 519–532.</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r w:rsidRPr="009F5DFB">
        <w:rPr>
          <w:rFonts w:ascii="Times New Roman" w:hAnsi="Times New Roman" w:cs="Times New Roman"/>
          <w:lang w:val="en-US"/>
        </w:rPr>
        <w:t xml:space="preserve">Rogers, D. S.; </w:t>
      </w:r>
      <w:proofErr w:type="spellStart"/>
      <w:r w:rsidRPr="009F5DFB">
        <w:rPr>
          <w:rFonts w:ascii="Times New Roman" w:hAnsi="Times New Roman" w:cs="Times New Roman"/>
          <w:lang w:val="en-US"/>
        </w:rPr>
        <w:t>Tibben-Lembke</w:t>
      </w:r>
      <w:proofErr w:type="spellEnd"/>
      <w:r w:rsidRPr="009F5DFB">
        <w:rPr>
          <w:rFonts w:ascii="Times New Roman" w:hAnsi="Times New Roman" w:cs="Times New Roman"/>
          <w:lang w:val="en-US"/>
        </w:rPr>
        <w:t>, R. S. Going Backwards: Reverse Logistics Trends and Practices; Council, R. L., Ed.; Reno (Nevada): USA.</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r w:rsidRPr="009F5DFB">
        <w:rPr>
          <w:rFonts w:ascii="Times New Roman" w:hAnsi="Times New Roman" w:cs="Times New Roman"/>
          <w:lang w:val="en-US"/>
        </w:rPr>
        <w:t>Rubio, S.; Chamorro, A.; Miranda, F. J. Characteristics of the research on reverse logistics (1995–2005). Int. J. Prod. Res. 2008, 46, 1099–1120.</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r w:rsidRPr="009F5DFB">
        <w:rPr>
          <w:rFonts w:ascii="Times New Roman" w:hAnsi="Times New Roman" w:cs="Times New Roman"/>
          <w:lang w:val="en-US"/>
        </w:rPr>
        <w:t>Jiménez-Parra, B.; Rubio, S.; Vicente-Molina, M.-A. Key drivers in the behavior of potential consumers of remanufactured products: A study on laptops in Spain. J. Clean. Prod. 2014, 85, 488–495.</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r w:rsidRPr="009F5DFB">
        <w:rPr>
          <w:rFonts w:ascii="Times New Roman" w:hAnsi="Times New Roman" w:cs="Times New Roman"/>
          <w:lang w:val="en-US"/>
        </w:rPr>
        <w:t xml:space="preserve">Walls, M. Extended producer </w:t>
      </w:r>
      <w:r w:rsidR="00BF396C" w:rsidRPr="009F5DFB">
        <w:rPr>
          <w:rFonts w:ascii="Times New Roman" w:hAnsi="Times New Roman" w:cs="Times New Roman"/>
          <w:lang w:val="en-US"/>
        </w:rPr>
        <w:t>responsibility</w:t>
      </w:r>
      <w:r w:rsidRPr="009F5DFB">
        <w:rPr>
          <w:rFonts w:ascii="Times New Roman" w:hAnsi="Times New Roman" w:cs="Times New Roman"/>
          <w:lang w:val="en-US"/>
        </w:rPr>
        <w:t xml:space="preserve"> and product design: economic theory and selected case studies; Discussion Paper (DP 06-08), OECD: Washington DC, USA, 2006. </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proofErr w:type="spellStart"/>
      <w:r w:rsidRPr="009F5DFB">
        <w:rPr>
          <w:rFonts w:ascii="Times New Roman" w:hAnsi="Times New Roman" w:cs="Times New Roman"/>
          <w:lang w:val="en-US"/>
        </w:rPr>
        <w:t>Subramoniam</w:t>
      </w:r>
      <w:proofErr w:type="spellEnd"/>
      <w:r w:rsidRPr="009F5DFB">
        <w:rPr>
          <w:rFonts w:ascii="Times New Roman" w:hAnsi="Times New Roman" w:cs="Times New Roman"/>
          <w:lang w:val="en-US"/>
        </w:rPr>
        <w:t xml:space="preserve">, R.; </w:t>
      </w:r>
      <w:proofErr w:type="spellStart"/>
      <w:r w:rsidRPr="009F5DFB">
        <w:rPr>
          <w:rFonts w:ascii="Times New Roman" w:hAnsi="Times New Roman" w:cs="Times New Roman"/>
          <w:lang w:val="en-US"/>
        </w:rPr>
        <w:t>Huisingh</w:t>
      </w:r>
      <w:proofErr w:type="spellEnd"/>
      <w:r w:rsidRPr="009F5DFB">
        <w:rPr>
          <w:rFonts w:ascii="Times New Roman" w:hAnsi="Times New Roman" w:cs="Times New Roman"/>
          <w:lang w:val="en-US"/>
        </w:rPr>
        <w:t xml:space="preserve">, D.; </w:t>
      </w:r>
      <w:proofErr w:type="spellStart"/>
      <w:r w:rsidRPr="009F5DFB">
        <w:rPr>
          <w:rFonts w:ascii="Times New Roman" w:hAnsi="Times New Roman" w:cs="Times New Roman"/>
          <w:lang w:val="en-US"/>
        </w:rPr>
        <w:t>Chinnam</w:t>
      </w:r>
      <w:proofErr w:type="spellEnd"/>
      <w:r w:rsidRPr="009F5DFB">
        <w:rPr>
          <w:rFonts w:ascii="Times New Roman" w:hAnsi="Times New Roman" w:cs="Times New Roman"/>
          <w:lang w:val="en-US"/>
        </w:rPr>
        <w:t xml:space="preserve">, R. B.; </w:t>
      </w:r>
      <w:proofErr w:type="spellStart"/>
      <w:r w:rsidRPr="009F5DFB">
        <w:rPr>
          <w:rFonts w:ascii="Times New Roman" w:hAnsi="Times New Roman" w:cs="Times New Roman"/>
          <w:lang w:val="en-US"/>
        </w:rPr>
        <w:t>Subramoniam</w:t>
      </w:r>
      <w:proofErr w:type="spellEnd"/>
      <w:r w:rsidRPr="009F5DFB">
        <w:rPr>
          <w:rFonts w:ascii="Times New Roman" w:hAnsi="Times New Roman" w:cs="Times New Roman"/>
          <w:lang w:val="en-US"/>
        </w:rPr>
        <w:t>, S. Remanufacturing decision-making framework (RDMF): research validation using the analytical hierarchical process. J. Clean. Prod. 2013, 40, 212–220.</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proofErr w:type="spellStart"/>
      <w:r w:rsidRPr="009F5DFB">
        <w:rPr>
          <w:rFonts w:ascii="Times New Roman" w:hAnsi="Times New Roman" w:cs="Times New Roman"/>
          <w:lang w:val="en-US"/>
        </w:rPr>
        <w:t>Atasu</w:t>
      </w:r>
      <w:proofErr w:type="spellEnd"/>
      <w:r w:rsidRPr="009F5DFB">
        <w:rPr>
          <w:rFonts w:ascii="Times New Roman" w:hAnsi="Times New Roman" w:cs="Times New Roman"/>
          <w:lang w:val="en-US"/>
        </w:rPr>
        <w:t xml:space="preserve">, A.; </w:t>
      </w:r>
      <w:proofErr w:type="spellStart"/>
      <w:r w:rsidRPr="009F5DFB">
        <w:rPr>
          <w:rFonts w:ascii="Times New Roman" w:hAnsi="Times New Roman" w:cs="Times New Roman"/>
          <w:lang w:val="en-US"/>
        </w:rPr>
        <w:t>Wassenhove</w:t>
      </w:r>
      <w:proofErr w:type="spellEnd"/>
      <w:r w:rsidRPr="009F5DFB">
        <w:rPr>
          <w:rFonts w:ascii="Times New Roman" w:hAnsi="Times New Roman" w:cs="Times New Roman"/>
          <w:lang w:val="en-US"/>
        </w:rPr>
        <w:t>, L. N. An operations perspective on product take-back legislation for e-waste: theory, practice, and research needs. Prod.</w:t>
      </w:r>
      <w:r w:rsidR="00BF396C" w:rsidRPr="009F5DFB">
        <w:rPr>
          <w:rFonts w:ascii="Times New Roman" w:hAnsi="Times New Roman" w:cs="Times New Roman"/>
          <w:lang w:val="en-US"/>
        </w:rPr>
        <w:t xml:space="preserve"> </w:t>
      </w:r>
      <w:proofErr w:type="spellStart"/>
      <w:r w:rsidR="00BF396C" w:rsidRPr="009F5DFB">
        <w:rPr>
          <w:rFonts w:ascii="Times New Roman" w:hAnsi="Times New Roman" w:cs="Times New Roman"/>
          <w:lang w:val="en-US"/>
        </w:rPr>
        <w:t>Oper</w:t>
      </w:r>
      <w:proofErr w:type="spellEnd"/>
      <w:r w:rsidR="00BF396C" w:rsidRPr="009F5DFB">
        <w:rPr>
          <w:rFonts w:ascii="Times New Roman" w:hAnsi="Times New Roman" w:cs="Times New Roman"/>
          <w:lang w:val="en-US"/>
        </w:rPr>
        <w:t xml:space="preserve">. </w:t>
      </w:r>
      <w:proofErr w:type="spellStart"/>
      <w:r w:rsidR="00BF396C" w:rsidRPr="009F5DFB">
        <w:rPr>
          <w:rFonts w:ascii="Times New Roman" w:hAnsi="Times New Roman" w:cs="Times New Roman"/>
          <w:lang w:val="en-US"/>
        </w:rPr>
        <w:t>Manag</w:t>
      </w:r>
      <w:proofErr w:type="spellEnd"/>
      <w:r w:rsidR="00BF396C" w:rsidRPr="009F5DFB">
        <w:rPr>
          <w:rFonts w:ascii="Times New Roman" w:hAnsi="Times New Roman" w:cs="Times New Roman"/>
          <w:lang w:val="en-US"/>
        </w:rPr>
        <w:t>. 2012, 21, 407–422</w:t>
      </w:r>
      <w:r w:rsidRPr="009F5DFB">
        <w:rPr>
          <w:rFonts w:ascii="Times New Roman" w:hAnsi="Times New Roman" w:cs="Times New Roman"/>
          <w:lang w:val="en-US"/>
        </w:rPr>
        <w:t>.</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r w:rsidRPr="009F5DFB">
        <w:rPr>
          <w:rFonts w:ascii="Times New Roman" w:hAnsi="Times New Roman" w:cs="Times New Roman"/>
          <w:lang w:val="en-US"/>
        </w:rPr>
        <w:t>United Nations Organization. World urbanization prospects. The 2014 revision; United Nations: New York, USA, 2015.</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proofErr w:type="spellStart"/>
      <w:r w:rsidRPr="009F5DFB">
        <w:rPr>
          <w:rFonts w:ascii="Times New Roman" w:hAnsi="Times New Roman" w:cs="Times New Roman"/>
          <w:lang w:val="en-US"/>
        </w:rPr>
        <w:t>Duranton</w:t>
      </w:r>
      <w:proofErr w:type="spellEnd"/>
      <w:r w:rsidRPr="009F5DFB">
        <w:rPr>
          <w:rFonts w:ascii="Times New Roman" w:hAnsi="Times New Roman" w:cs="Times New Roman"/>
          <w:lang w:val="en-US"/>
        </w:rPr>
        <w:t xml:space="preserve">, G. Urbanization, agglomeration and economic development. In Urbanization and Growth; Spence, M., </w:t>
      </w:r>
      <w:proofErr w:type="spellStart"/>
      <w:r w:rsidRPr="009F5DFB">
        <w:rPr>
          <w:rFonts w:ascii="Times New Roman" w:hAnsi="Times New Roman" w:cs="Times New Roman"/>
          <w:lang w:val="en-US"/>
        </w:rPr>
        <w:t>Annez</w:t>
      </w:r>
      <w:proofErr w:type="spellEnd"/>
      <w:r w:rsidRPr="009F5DFB">
        <w:rPr>
          <w:rFonts w:ascii="Times New Roman" w:hAnsi="Times New Roman" w:cs="Times New Roman"/>
          <w:lang w:val="en-US"/>
        </w:rPr>
        <w:t xml:space="preserve">, P. C., </w:t>
      </w:r>
      <w:proofErr w:type="spellStart"/>
      <w:r w:rsidRPr="009F5DFB">
        <w:rPr>
          <w:rFonts w:ascii="Times New Roman" w:hAnsi="Times New Roman" w:cs="Times New Roman"/>
          <w:lang w:val="en-US"/>
        </w:rPr>
        <w:t>Bucklet</w:t>
      </w:r>
      <w:proofErr w:type="spellEnd"/>
      <w:r w:rsidRPr="009F5DFB">
        <w:rPr>
          <w:rFonts w:ascii="Times New Roman" w:hAnsi="Times New Roman" w:cs="Times New Roman"/>
          <w:lang w:val="en-US"/>
        </w:rPr>
        <w:t>, R. M., Eds.; The International Bank for Reconstruction and Development/The World Bank: Washington DC, United States, 2009; pp. 67–113.</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r w:rsidRPr="009F5DFB">
        <w:rPr>
          <w:rFonts w:ascii="Times New Roman" w:hAnsi="Times New Roman" w:cs="Times New Roman"/>
          <w:lang w:val="en-US"/>
        </w:rPr>
        <w:t xml:space="preserve">Russo, F.; </w:t>
      </w:r>
      <w:proofErr w:type="spellStart"/>
      <w:r w:rsidRPr="009F5DFB">
        <w:rPr>
          <w:rFonts w:ascii="Times New Roman" w:hAnsi="Times New Roman" w:cs="Times New Roman"/>
          <w:lang w:val="en-US"/>
        </w:rPr>
        <w:t>Comi</w:t>
      </w:r>
      <w:proofErr w:type="spellEnd"/>
      <w:r w:rsidRPr="009F5DFB">
        <w:rPr>
          <w:rFonts w:ascii="Times New Roman" w:hAnsi="Times New Roman" w:cs="Times New Roman"/>
          <w:lang w:val="en-US"/>
        </w:rPr>
        <w:t xml:space="preserve">, A. A classification of city logistics measures and connected impacts. Procedia - Soc. </w:t>
      </w:r>
      <w:proofErr w:type="spellStart"/>
      <w:r w:rsidRPr="009F5DFB">
        <w:rPr>
          <w:rFonts w:ascii="Times New Roman" w:hAnsi="Times New Roman" w:cs="Times New Roman"/>
          <w:lang w:val="en-US"/>
        </w:rPr>
        <w:t>Behav</w:t>
      </w:r>
      <w:proofErr w:type="spellEnd"/>
      <w:r w:rsidRPr="009F5DFB">
        <w:rPr>
          <w:rFonts w:ascii="Times New Roman" w:hAnsi="Times New Roman" w:cs="Times New Roman"/>
          <w:lang w:val="en-US"/>
        </w:rPr>
        <w:t>. Sci. 2010, 2, 6355–6365.</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r w:rsidRPr="009F5DFB">
        <w:rPr>
          <w:rFonts w:ascii="Times New Roman" w:hAnsi="Times New Roman" w:cs="Times New Roman"/>
          <w:lang w:val="en-US"/>
        </w:rPr>
        <w:t>European Commission. Together towards competitive and resource-efficient urban mobility. A call to action on urban logistics; Commission Staff Working document, European Commission: Brussels, 2013.</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r w:rsidRPr="009F5DFB">
        <w:rPr>
          <w:rFonts w:ascii="Times New Roman" w:hAnsi="Times New Roman" w:cs="Times New Roman"/>
        </w:rPr>
        <w:t xml:space="preserve">Sanz, G.; Pastor, R. Metodología para la definición de un sistema logístico que trate de lograr una distribución urbana de mercancías eficiente. </w:t>
      </w:r>
      <w:r w:rsidRPr="009F5DFB">
        <w:rPr>
          <w:rFonts w:ascii="Times New Roman" w:hAnsi="Times New Roman" w:cs="Times New Roman"/>
          <w:lang w:val="en-US"/>
        </w:rPr>
        <w:t>Dir. y Organ. 2009, 37, 60–66.</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r w:rsidRPr="009F5DFB">
        <w:rPr>
          <w:rFonts w:ascii="Times New Roman" w:hAnsi="Times New Roman" w:cs="Times New Roman"/>
          <w:lang w:val="en-US"/>
        </w:rPr>
        <w:t xml:space="preserve">Taniguchi, E.; Thompson, R. G.; Yamada, T. Recent trends and innovations in modelling city logistics. Procedia - Soc. </w:t>
      </w:r>
      <w:proofErr w:type="spellStart"/>
      <w:r w:rsidRPr="009F5DFB">
        <w:rPr>
          <w:rFonts w:ascii="Times New Roman" w:hAnsi="Times New Roman" w:cs="Times New Roman"/>
          <w:lang w:val="en-US"/>
        </w:rPr>
        <w:t>Behav</w:t>
      </w:r>
      <w:proofErr w:type="spellEnd"/>
      <w:r w:rsidRPr="009F5DFB">
        <w:rPr>
          <w:rFonts w:ascii="Times New Roman" w:hAnsi="Times New Roman" w:cs="Times New Roman"/>
          <w:lang w:val="en-US"/>
        </w:rPr>
        <w:t>. Sci. 2014, 125, 4–14.</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proofErr w:type="spellStart"/>
      <w:r w:rsidRPr="009F5DFB">
        <w:rPr>
          <w:rFonts w:ascii="Times New Roman" w:hAnsi="Times New Roman" w:cs="Times New Roman"/>
          <w:lang w:val="en-US"/>
        </w:rPr>
        <w:t>Lagorio</w:t>
      </w:r>
      <w:proofErr w:type="spellEnd"/>
      <w:r w:rsidRPr="009F5DFB">
        <w:rPr>
          <w:rFonts w:ascii="Times New Roman" w:hAnsi="Times New Roman" w:cs="Times New Roman"/>
          <w:lang w:val="en-US"/>
        </w:rPr>
        <w:t xml:space="preserve">, A.; Pinto, R.; </w:t>
      </w:r>
      <w:proofErr w:type="spellStart"/>
      <w:r w:rsidRPr="009F5DFB">
        <w:rPr>
          <w:rFonts w:ascii="Times New Roman" w:hAnsi="Times New Roman" w:cs="Times New Roman"/>
          <w:lang w:val="en-US"/>
        </w:rPr>
        <w:t>Golini</w:t>
      </w:r>
      <w:proofErr w:type="spellEnd"/>
      <w:r w:rsidRPr="009F5DFB">
        <w:rPr>
          <w:rFonts w:ascii="Times New Roman" w:hAnsi="Times New Roman" w:cs="Times New Roman"/>
          <w:lang w:val="en-US"/>
        </w:rPr>
        <w:t xml:space="preserve">, R. Research in urban logistics: a systematic literature review. Int. J. Phys. </w:t>
      </w:r>
      <w:proofErr w:type="spellStart"/>
      <w:r w:rsidRPr="009F5DFB">
        <w:rPr>
          <w:rFonts w:ascii="Times New Roman" w:hAnsi="Times New Roman" w:cs="Times New Roman"/>
          <w:lang w:val="en-US"/>
        </w:rPr>
        <w:t>Distrib</w:t>
      </w:r>
      <w:proofErr w:type="spellEnd"/>
      <w:r w:rsidRPr="009F5DFB">
        <w:rPr>
          <w:rFonts w:ascii="Times New Roman" w:hAnsi="Times New Roman" w:cs="Times New Roman"/>
          <w:lang w:val="en-US"/>
        </w:rPr>
        <w:t xml:space="preserve">. </w:t>
      </w:r>
      <w:proofErr w:type="spellStart"/>
      <w:r w:rsidRPr="009F5DFB">
        <w:rPr>
          <w:rFonts w:ascii="Times New Roman" w:hAnsi="Times New Roman" w:cs="Times New Roman"/>
          <w:lang w:val="en-US"/>
        </w:rPr>
        <w:t>Logist</w:t>
      </w:r>
      <w:proofErr w:type="spellEnd"/>
      <w:r w:rsidRPr="009F5DFB">
        <w:rPr>
          <w:rFonts w:ascii="Times New Roman" w:hAnsi="Times New Roman" w:cs="Times New Roman"/>
          <w:lang w:val="en-US"/>
        </w:rPr>
        <w:t xml:space="preserve">. </w:t>
      </w:r>
      <w:proofErr w:type="spellStart"/>
      <w:r w:rsidRPr="009F5DFB">
        <w:rPr>
          <w:rFonts w:ascii="Times New Roman" w:hAnsi="Times New Roman" w:cs="Times New Roman"/>
          <w:lang w:val="en-US"/>
        </w:rPr>
        <w:t>Manag</w:t>
      </w:r>
      <w:proofErr w:type="spellEnd"/>
      <w:r w:rsidRPr="009F5DFB">
        <w:rPr>
          <w:rFonts w:ascii="Times New Roman" w:hAnsi="Times New Roman" w:cs="Times New Roman"/>
          <w:lang w:val="en-US"/>
        </w:rPr>
        <w:t>. 2016, 46, 908–931.</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proofErr w:type="spellStart"/>
      <w:r w:rsidRPr="009F5DFB">
        <w:rPr>
          <w:rFonts w:ascii="Times New Roman" w:hAnsi="Times New Roman" w:cs="Times New Roman"/>
          <w:lang w:val="en-US"/>
        </w:rPr>
        <w:t>Delaitre</w:t>
      </w:r>
      <w:proofErr w:type="spellEnd"/>
      <w:r w:rsidRPr="009F5DFB">
        <w:rPr>
          <w:rFonts w:ascii="Times New Roman" w:hAnsi="Times New Roman" w:cs="Times New Roman"/>
          <w:lang w:val="en-US"/>
        </w:rPr>
        <w:t xml:space="preserve">, L.; </w:t>
      </w:r>
      <w:proofErr w:type="spellStart"/>
      <w:r w:rsidRPr="009F5DFB">
        <w:rPr>
          <w:rFonts w:ascii="Times New Roman" w:hAnsi="Times New Roman" w:cs="Times New Roman"/>
          <w:lang w:val="en-US"/>
        </w:rPr>
        <w:t>Molet</w:t>
      </w:r>
      <w:proofErr w:type="spellEnd"/>
      <w:r w:rsidRPr="009F5DFB">
        <w:rPr>
          <w:rFonts w:ascii="Times New Roman" w:hAnsi="Times New Roman" w:cs="Times New Roman"/>
          <w:lang w:val="en-US"/>
        </w:rPr>
        <w:t xml:space="preserve">, H.; Awasthi, A.; </w:t>
      </w:r>
      <w:proofErr w:type="spellStart"/>
      <w:r w:rsidRPr="009F5DFB">
        <w:rPr>
          <w:rFonts w:ascii="Times New Roman" w:hAnsi="Times New Roman" w:cs="Times New Roman"/>
          <w:lang w:val="en-US"/>
        </w:rPr>
        <w:t>Breuil</w:t>
      </w:r>
      <w:proofErr w:type="spellEnd"/>
      <w:r w:rsidRPr="009F5DFB">
        <w:rPr>
          <w:rFonts w:ascii="Times New Roman" w:hAnsi="Times New Roman" w:cs="Times New Roman"/>
          <w:lang w:val="en-US"/>
        </w:rPr>
        <w:t xml:space="preserve">, D. </w:t>
      </w:r>
      <w:proofErr w:type="spellStart"/>
      <w:r w:rsidRPr="009F5DFB">
        <w:rPr>
          <w:rFonts w:ascii="Times New Roman" w:hAnsi="Times New Roman" w:cs="Times New Roman"/>
          <w:lang w:val="en-US"/>
        </w:rPr>
        <w:t>Characterising</w:t>
      </w:r>
      <w:proofErr w:type="spellEnd"/>
      <w:r w:rsidRPr="009F5DFB">
        <w:rPr>
          <w:rFonts w:ascii="Times New Roman" w:hAnsi="Times New Roman" w:cs="Times New Roman"/>
          <w:lang w:val="en-US"/>
        </w:rPr>
        <w:t xml:space="preserve"> urban freight solutions for medium sized cities. Int. J. Serv. Sci. 2009, 2, 281</w:t>
      </w:r>
      <w:r w:rsidR="00BF396C" w:rsidRPr="009F5DFB">
        <w:rPr>
          <w:rFonts w:ascii="Times New Roman" w:hAnsi="Times New Roman" w:cs="Times New Roman"/>
          <w:lang w:val="en-US"/>
        </w:rPr>
        <w:t>-302</w:t>
      </w:r>
      <w:r w:rsidRPr="009F5DFB">
        <w:rPr>
          <w:rFonts w:ascii="Times New Roman" w:hAnsi="Times New Roman" w:cs="Times New Roman"/>
          <w:lang w:val="en-US"/>
        </w:rPr>
        <w:t>.</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rPr>
      </w:pPr>
      <w:r w:rsidRPr="009F5DFB">
        <w:rPr>
          <w:rFonts w:ascii="Times New Roman" w:hAnsi="Times New Roman" w:cs="Times New Roman"/>
          <w:lang w:val="en-US"/>
        </w:rPr>
        <w:t xml:space="preserve">Arango, M. D.; Serna, C. A.; Álvarez, K. C. Collaborative autonomous systems in models of urban logistics. </w:t>
      </w:r>
      <w:r w:rsidRPr="009F5DFB">
        <w:rPr>
          <w:rFonts w:ascii="Times New Roman" w:hAnsi="Times New Roman" w:cs="Times New Roman"/>
        </w:rPr>
        <w:t>DYNA 2012, 79, 171–179.</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rPr>
      </w:pPr>
      <w:r w:rsidRPr="009F5DFB">
        <w:rPr>
          <w:rFonts w:ascii="Times New Roman" w:hAnsi="Times New Roman" w:cs="Times New Roman"/>
        </w:rPr>
        <w:t xml:space="preserve">Sicilia, J. A.; </w:t>
      </w:r>
      <w:proofErr w:type="spellStart"/>
      <w:r w:rsidRPr="009F5DFB">
        <w:rPr>
          <w:rFonts w:ascii="Times New Roman" w:hAnsi="Times New Roman" w:cs="Times New Roman"/>
        </w:rPr>
        <w:t>Larrode</w:t>
      </w:r>
      <w:proofErr w:type="spellEnd"/>
      <w:r w:rsidRPr="009F5DFB">
        <w:rPr>
          <w:rFonts w:ascii="Times New Roman" w:hAnsi="Times New Roman" w:cs="Times New Roman"/>
        </w:rPr>
        <w:t xml:space="preserve">, E.; Royo, B.; </w:t>
      </w:r>
      <w:proofErr w:type="spellStart"/>
      <w:r w:rsidRPr="009F5DFB">
        <w:rPr>
          <w:rFonts w:ascii="Times New Roman" w:hAnsi="Times New Roman" w:cs="Times New Roman"/>
        </w:rPr>
        <w:t>Escuín</w:t>
      </w:r>
      <w:proofErr w:type="spellEnd"/>
      <w:r w:rsidRPr="009F5DFB">
        <w:rPr>
          <w:rFonts w:ascii="Times New Roman" w:hAnsi="Times New Roman" w:cs="Times New Roman"/>
        </w:rPr>
        <w:t xml:space="preserve">, D. Sistema inteligente de planificación de rutas para la distribución de mercancías. DYNA Ing. e </w:t>
      </w:r>
      <w:proofErr w:type="spellStart"/>
      <w:r w:rsidRPr="009F5DFB">
        <w:rPr>
          <w:rFonts w:ascii="Times New Roman" w:hAnsi="Times New Roman" w:cs="Times New Roman"/>
        </w:rPr>
        <w:t>Ind</w:t>
      </w:r>
      <w:proofErr w:type="spellEnd"/>
      <w:r w:rsidRPr="009F5DFB">
        <w:rPr>
          <w:rFonts w:ascii="Times New Roman" w:hAnsi="Times New Roman" w:cs="Times New Roman"/>
        </w:rPr>
        <w:t>. 2013, 88, 414–423.</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proofErr w:type="spellStart"/>
      <w:r w:rsidRPr="009F5DFB">
        <w:rPr>
          <w:rFonts w:ascii="Times New Roman" w:hAnsi="Times New Roman" w:cs="Times New Roman"/>
          <w:lang w:val="en-US"/>
        </w:rPr>
        <w:lastRenderedPageBreak/>
        <w:t>Merchán</w:t>
      </w:r>
      <w:proofErr w:type="spellEnd"/>
      <w:r w:rsidRPr="009F5DFB">
        <w:rPr>
          <w:rFonts w:ascii="Times New Roman" w:hAnsi="Times New Roman" w:cs="Times New Roman"/>
          <w:lang w:val="en-US"/>
        </w:rPr>
        <w:t xml:space="preserve">, D. E.; Blanco, E. E.; Bateman, A. H. Urban metrics for urban logistics: building an atlas for urban freight policy makers. </w:t>
      </w:r>
      <w:proofErr w:type="spellStart"/>
      <w:r w:rsidRPr="009F5DFB">
        <w:rPr>
          <w:rFonts w:ascii="Times New Roman" w:hAnsi="Times New Roman" w:cs="Times New Roman"/>
          <w:lang w:val="en-US"/>
        </w:rPr>
        <w:t>Procedings</w:t>
      </w:r>
      <w:proofErr w:type="spellEnd"/>
      <w:r w:rsidRPr="009F5DFB">
        <w:rPr>
          <w:rFonts w:ascii="Times New Roman" w:hAnsi="Times New Roman" w:cs="Times New Roman"/>
          <w:lang w:val="en-US"/>
        </w:rPr>
        <w:t xml:space="preserve"> </w:t>
      </w:r>
      <w:proofErr w:type="spellStart"/>
      <w:r w:rsidRPr="009F5DFB">
        <w:rPr>
          <w:rFonts w:ascii="Times New Roman" w:hAnsi="Times New Roman" w:cs="Times New Roman"/>
          <w:lang w:val="en-US"/>
        </w:rPr>
        <w:t>Comput</w:t>
      </w:r>
      <w:proofErr w:type="spellEnd"/>
      <w:r w:rsidRPr="009F5DFB">
        <w:rPr>
          <w:rFonts w:ascii="Times New Roman" w:hAnsi="Times New Roman" w:cs="Times New Roman"/>
          <w:lang w:val="en-US"/>
        </w:rPr>
        <w:t xml:space="preserve">. Urban Plan. Urban </w:t>
      </w:r>
      <w:proofErr w:type="spellStart"/>
      <w:r w:rsidRPr="009F5DFB">
        <w:rPr>
          <w:rFonts w:ascii="Times New Roman" w:hAnsi="Times New Roman" w:cs="Times New Roman"/>
          <w:lang w:val="en-US"/>
        </w:rPr>
        <w:t>Manag</w:t>
      </w:r>
      <w:proofErr w:type="spellEnd"/>
      <w:r w:rsidRPr="009F5DFB">
        <w:rPr>
          <w:rFonts w:ascii="Times New Roman" w:hAnsi="Times New Roman" w:cs="Times New Roman"/>
          <w:lang w:val="en-US"/>
        </w:rPr>
        <w:t>. CUPUM 2015, Cambridge, Massachusetts, USA, 2015, 1–15.</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proofErr w:type="spellStart"/>
      <w:r w:rsidRPr="009F5DFB">
        <w:rPr>
          <w:rFonts w:ascii="Times New Roman" w:hAnsi="Times New Roman" w:cs="Times New Roman"/>
          <w:lang w:val="en-US"/>
        </w:rPr>
        <w:t>Beliën</w:t>
      </w:r>
      <w:proofErr w:type="spellEnd"/>
      <w:r w:rsidRPr="009F5DFB">
        <w:rPr>
          <w:rFonts w:ascii="Times New Roman" w:hAnsi="Times New Roman" w:cs="Times New Roman"/>
          <w:lang w:val="en-US"/>
        </w:rPr>
        <w:t xml:space="preserve">, J.; De </w:t>
      </w:r>
      <w:proofErr w:type="spellStart"/>
      <w:r w:rsidRPr="009F5DFB">
        <w:rPr>
          <w:rFonts w:ascii="Times New Roman" w:hAnsi="Times New Roman" w:cs="Times New Roman"/>
          <w:lang w:val="en-US"/>
        </w:rPr>
        <w:t>Boeck</w:t>
      </w:r>
      <w:proofErr w:type="spellEnd"/>
      <w:r w:rsidRPr="009F5DFB">
        <w:rPr>
          <w:rFonts w:ascii="Times New Roman" w:hAnsi="Times New Roman" w:cs="Times New Roman"/>
          <w:lang w:val="en-US"/>
        </w:rPr>
        <w:t xml:space="preserve">, L.; Van </w:t>
      </w:r>
      <w:proofErr w:type="spellStart"/>
      <w:r w:rsidRPr="009F5DFB">
        <w:rPr>
          <w:rFonts w:ascii="Times New Roman" w:hAnsi="Times New Roman" w:cs="Times New Roman"/>
          <w:lang w:val="en-US"/>
        </w:rPr>
        <w:t>Ackere</w:t>
      </w:r>
      <w:proofErr w:type="spellEnd"/>
      <w:r w:rsidRPr="009F5DFB">
        <w:rPr>
          <w:rFonts w:ascii="Times New Roman" w:hAnsi="Times New Roman" w:cs="Times New Roman"/>
          <w:lang w:val="en-US"/>
        </w:rPr>
        <w:t>, J. Municipal solid waste collection and management problems: a literature review. Transp. Sci. 2014, 48, 78–102.</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r w:rsidRPr="009F5DFB">
        <w:rPr>
          <w:rFonts w:ascii="Times New Roman" w:hAnsi="Times New Roman" w:cs="Times New Roman"/>
          <w:lang w:val="en-US"/>
        </w:rPr>
        <w:t xml:space="preserve">Bing, X.; </w:t>
      </w:r>
      <w:proofErr w:type="spellStart"/>
      <w:r w:rsidRPr="009F5DFB">
        <w:rPr>
          <w:rFonts w:ascii="Times New Roman" w:hAnsi="Times New Roman" w:cs="Times New Roman"/>
          <w:lang w:val="en-US"/>
        </w:rPr>
        <w:t>Bloemhof-Ruwaard</w:t>
      </w:r>
      <w:proofErr w:type="spellEnd"/>
      <w:r w:rsidRPr="009F5DFB">
        <w:rPr>
          <w:rFonts w:ascii="Times New Roman" w:hAnsi="Times New Roman" w:cs="Times New Roman"/>
          <w:lang w:val="en-US"/>
        </w:rPr>
        <w:t>, J. M.; van der Vorst, J. G. A. J. Sustainable reverse logistics network design for household plastic waste. Flex. Se</w:t>
      </w:r>
      <w:r w:rsidR="00BF396C" w:rsidRPr="009F5DFB">
        <w:rPr>
          <w:rFonts w:ascii="Times New Roman" w:hAnsi="Times New Roman" w:cs="Times New Roman"/>
          <w:lang w:val="en-US"/>
        </w:rPr>
        <w:t>rv. Manuf. J. 2014, 26, 119–142</w:t>
      </w:r>
      <w:r w:rsidRPr="009F5DFB">
        <w:rPr>
          <w:rFonts w:ascii="Times New Roman" w:hAnsi="Times New Roman" w:cs="Times New Roman"/>
          <w:lang w:val="en-US"/>
        </w:rPr>
        <w:t>.</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proofErr w:type="spellStart"/>
      <w:r w:rsidRPr="009F5DFB">
        <w:rPr>
          <w:rFonts w:ascii="Times New Roman" w:hAnsi="Times New Roman" w:cs="Times New Roman"/>
          <w:lang w:val="en-US"/>
        </w:rPr>
        <w:t>Zikopoulos</w:t>
      </w:r>
      <w:proofErr w:type="spellEnd"/>
      <w:r w:rsidRPr="009F5DFB">
        <w:rPr>
          <w:rFonts w:ascii="Times New Roman" w:hAnsi="Times New Roman" w:cs="Times New Roman"/>
          <w:lang w:val="en-US"/>
        </w:rPr>
        <w:t xml:space="preserve">, C.; </w:t>
      </w:r>
      <w:proofErr w:type="spellStart"/>
      <w:r w:rsidRPr="009F5DFB">
        <w:rPr>
          <w:rFonts w:ascii="Times New Roman" w:hAnsi="Times New Roman" w:cs="Times New Roman"/>
          <w:lang w:val="en-US"/>
        </w:rPr>
        <w:t>Tagaras</w:t>
      </w:r>
      <w:proofErr w:type="spellEnd"/>
      <w:r w:rsidRPr="009F5DFB">
        <w:rPr>
          <w:rFonts w:ascii="Times New Roman" w:hAnsi="Times New Roman" w:cs="Times New Roman"/>
          <w:lang w:val="en-US"/>
        </w:rPr>
        <w:t>, G. Reverse supply chains: effects of collection network and returns classification on profitability. Eur. J</w:t>
      </w:r>
      <w:r w:rsidR="00BF396C" w:rsidRPr="009F5DFB">
        <w:rPr>
          <w:rFonts w:ascii="Times New Roman" w:hAnsi="Times New Roman" w:cs="Times New Roman"/>
          <w:lang w:val="en-US"/>
        </w:rPr>
        <w:t xml:space="preserve">. </w:t>
      </w:r>
      <w:proofErr w:type="spellStart"/>
      <w:r w:rsidR="00BF396C" w:rsidRPr="009F5DFB">
        <w:rPr>
          <w:rFonts w:ascii="Times New Roman" w:hAnsi="Times New Roman" w:cs="Times New Roman"/>
          <w:lang w:val="en-US"/>
        </w:rPr>
        <w:t>Oper</w:t>
      </w:r>
      <w:proofErr w:type="spellEnd"/>
      <w:r w:rsidR="00BF396C" w:rsidRPr="009F5DFB">
        <w:rPr>
          <w:rFonts w:ascii="Times New Roman" w:hAnsi="Times New Roman" w:cs="Times New Roman"/>
          <w:lang w:val="en-US"/>
        </w:rPr>
        <w:t>. Res. 2015, 246, 435–449</w:t>
      </w:r>
      <w:r w:rsidRPr="009F5DFB">
        <w:rPr>
          <w:rFonts w:ascii="Times New Roman" w:hAnsi="Times New Roman" w:cs="Times New Roman"/>
          <w:lang w:val="en-US"/>
        </w:rPr>
        <w:t>.</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r w:rsidRPr="009F5DFB">
        <w:rPr>
          <w:rFonts w:ascii="Times New Roman" w:hAnsi="Times New Roman" w:cs="Times New Roman"/>
          <w:lang w:val="en-US"/>
        </w:rPr>
        <w:t xml:space="preserve">Fleischmann, M.; </w:t>
      </w:r>
      <w:proofErr w:type="spellStart"/>
      <w:r w:rsidRPr="009F5DFB">
        <w:rPr>
          <w:rFonts w:ascii="Times New Roman" w:hAnsi="Times New Roman" w:cs="Times New Roman"/>
          <w:lang w:val="en-US"/>
        </w:rPr>
        <w:t>Bloemhof-Ruwaard</w:t>
      </w:r>
      <w:proofErr w:type="spellEnd"/>
      <w:r w:rsidRPr="009F5DFB">
        <w:rPr>
          <w:rFonts w:ascii="Times New Roman" w:hAnsi="Times New Roman" w:cs="Times New Roman"/>
          <w:lang w:val="en-US"/>
        </w:rPr>
        <w:t xml:space="preserve">, J. M.; Dekker, R.; van der </w:t>
      </w:r>
      <w:proofErr w:type="spellStart"/>
      <w:r w:rsidRPr="009F5DFB">
        <w:rPr>
          <w:rFonts w:ascii="Times New Roman" w:hAnsi="Times New Roman" w:cs="Times New Roman"/>
          <w:lang w:val="en-US"/>
        </w:rPr>
        <w:t>Laan</w:t>
      </w:r>
      <w:proofErr w:type="spellEnd"/>
      <w:r w:rsidRPr="009F5DFB">
        <w:rPr>
          <w:rFonts w:ascii="Times New Roman" w:hAnsi="Times New Roman" w:cs="Times New Roman"/>
          <w:lang w:val="en-US"/>
        </w:rPr>
        <w:t xml:space="preserve">, E.; van </w:t>
      </w:r>
      <w:proofErr w:type="spellStart"/>
      <w:r w:rsidRPr="009F5DFB">
        <w:rPr>
          <w:rFonts w:ascii="Times New Roman" w:hAnsi="Times New Roman" w:cs="Times New Roman"/>
          <w:lang w:val="en-US"/>
        </w:rPr>
        <w:t>Nunen</w:t>
      </w:r>
      <w:proofErr w:type="spellEnd"/>
      <w:r w:rsidRPr="009F5DFB">
        <w:rPr>
          <w:rFonts w:ascii="Times New Roman" w:hAnsi="Times New Roman" w:cs="Times New Roman"/>
          <w:lang w:val="en-US"/>
        </w:rPr>
        <w:t xml:space="preserve">, J. A. E. E.; Van </w:t>
      </w:r>
      <w:proofErr w:type="spellStart"/>
      <w:r w:rsidRPr="009F5DFB">
        <w:rPr>
          <w:rFonts w:ascii="Times New Roman" w:hAnsi="Times New Roman" w:cs="Times New Roman"/>
          <w:lang w:val="en-US"/>
        </w:rPr>
        <w:t>Wassenhove</w:t>
      </w:r>
      <w:proofErr w:type="spellEnd"/>
      <w:r w:rsidRPr="009F5DFB">
        <w:rPr>
          <w:rFonts w:ascii="Times New Roman" w:hAnsi="Times New Roman" w:cs="Times New Roman"/>
          <w:lang w:val="en-US"/>
        </w:rPr>
        <w:t>, L. N. Quantitative models for reverse logistics: a review. Eu</w:t>
      </w:r>
      <w:r w:rsidR="00BF396C" w:rsidRPr="009F5DFB">
        <w:rPr>
          <w:rFonts w:ascii="Times New Roman" w:hAnsi="Times New Roman" w:cs="Times New Roman"/>
          <w:lang w:val="en-US"/>
        </w:rPr>
        <w:t xml:space="preserve">r. J. </w:t>
      </w:r>
      <w:proofErr w:type="spellStart"/>
      <w:r w:rsidR="00BF396C" w:rsidRPr="009F5DFB">
        <w:rPr>
          <w:rFonts w:ascii="Times New Roman" w:hAnsi="Times New Roman" w:cs="Times New Roman"/>
          <w:lang w:val="en-US"/>
        </w:rPr>
        <w:t>Oper</w:t>
      </w:r>
      <w:proofErr w:type="spellEnd"/>
      <w:r w:rsidR="00BF396C" w:rsidRPr="009F5DFB">
        <w:rPr>
          <w:rFonts w:ascii="Times New Roman" w:hAnsi="Times New Roman" w:cs="Times New Roman"/>
          <w:lang w:val="en-US"/>
        </w:rPr>
        <w:t>. Res. 1997, 103, 1–17</w:t>
      </w:r>
      <w:r w:rsidRPr="009F5DFB">
        <w:rPr>
          <w:rFonts w:ascii="Times New Roman" w:hAnsi="Times New Roman" w:cs="Times New Roman"/>
          <w:lang w:val="en-US"/>
        </w:rPr>
        <w:t>.</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r w:rsidRPr="009F5DFB">
        <w:rPr>
          <w:rFonts w:ascii="Times New Roman" w:hAnsi="Times New Roman" w:cs="Times New Roman"/>
          <w:lang w:val="en-US"/>
        </w:rPr>
        <w:t xml:space="preserve">Guide, V. D. </w:t>
      </w:r>
      <w:proofErr w:type="spellStart"/>
      <w:r w:rsidRPr="009F5DFB">
        <w:rPr>
          <w:rFonts w:ascii="Times New Roman" w:hAnsi="Times New Roman" w:cs="Times New Roman"/>
          <w:lang w:val="en-US"/>
        </w:rPr>
        <w:t>Rj</w:t>
      </w:r>
      <w:proofErr w:type="spellEnd"/>
      <w:r w:rsidRPr="009F5DFB">
        <w:rPr>
          <w:rFonts w:ascii="Times New Roman" w:hAnsi="Times New Roman" w:cs="Times New Roman"/>
          <w:lang w:val="en-US"/>
        </w:rPr>
        <w:t xml:space="preserve">.; Van </w:t>
      </w:r>
      <w:proofErr w:type="spellStart"/>
      <w:r w:rsidRPr="009F5DFB">
        <w:rPr>
          <w:rFonts w:ascii="Times New Roman" w:hAnsi="Times New Roman" w:cs="Times New Roman"/>
          <w:lang w:val="en-US"/>
        </w:rPr>
        <w:t>Wassenhove</w:t>
      </w:r>
      <w:proofErr w:type="spellEnd"/>
      <w:r w:rsidRPr="009F5DFB">
        <w:rPr>
          <w:rFonts w:ascii="Times New Roman" w:hAnsi="Times New Roman" w:cs="Times New Roman"/>
          <w:lang w:val="en-US"/>
        </w:rPr>
        <w:t xml:space="preserve">, L. N. Business aspects of closed loop supply </w:t>
      </w:r>
      <w:proofErr w:type="spellStart"/>
      <w:r w:rsidRPr="009F5DFB">
        <w:rPr>
          <w:rFonts w:ascii="Times New Roman" w:hAnsi="Times New Roman" w:cs="Times New Roman"/>
          <w:lang w:val="en-US"/>
        </w:rPr>
        <w:t>chaings</w:t>
      </w:r>
      <w:proofErr w:type="spellEnd"/>
      <w:r w:rsidRPr="009F5DFB">
        <w:rPr>
          <w:rFonts w:ascii="Times New Roman" w:hAnsi="Times New Roman" w:cs="Times New Roman"/>
          <w:lang w:val="en-US"/>
        </w:rPr>
        <w:t>; Carnegie Mellon University Press: Pittsburgh (</w:t>
      </w:r>
      <w:proofErr w:type="spellStart"/>
      <w:r w:rsidRPr="009F5DFB">
        <w:rPr>
          <w:rFonts w:ascii="Times New Roman" w:hAnsi="Times New Roman" w:cs="Times New Roman"/>
          <w:lang w:val="en-US"/>
        </w:rPr>
        <w:t>Pensilvania</w:t>
      </w:r>
      <w:proofErr w:type="spellEnd"/>
      <w:r w:rsidRPr="009F5DFB">
        <w:rPr>
          <w:rFonts w:ascii="Times New Roman" w:hAnsi="Times New Roman" w:cs="Times New Roman"/>
          <w:lang w:val="en-US"/>
        </w:rPr>
        <w:t>), USA, 2003.</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proofErr w:type="spellStart"/>
      <w:r w:rsidRPr="009F5DFB">
        <w:rPr>
          <w:rFonts w:ascii="Times New Roman" w:hAnsi="Times New Roman" w:cs="Times New Roman"/>
          <w:lang w:val="en-US"/>
        </w:rPr>
        <w:t>Muñuzuri</w:t>
      </w:r>
      <w:proofErr w:type="spellEnd"/>
      <w:r w:rsidRPr="009F5DFB">
        <w:rPr>
          <w:rFonts w:ascii="Times New Roman" w:hAnsi="Times New Roman" w:cs="Times New Roman"/>
          <w:lang w:val="en-US"/>
        </w:rPr>
        <w:t xml:space="preserve">, J.; Cortés, P.; </w:t>
      </w:r>
      <w:proofErr w:type="spellStart"/>
      <w:r w:rsidRPr="009F5DFB">
        <w:rPr>
          <w:rFonts w:ascii="Times New Roman" w:hAnsi="Times New Roman" w:cs="Times New Roman"/>
          <w:lang w:val="en-US"/>
        </w:rPr>
        <w:t>Guadix</w:t>
      </w:r>
      <w:proofErr w:type="spellEnd"/>
      <w:r w:rsidRPr="009F5DFB">
        <w:rPr>
          <w:rFonts w:ascii="Times New Roman" w:hAnsi="Times New Roman" w:cs="Times New Roman"/>
          <w:lang w:val="en-US"/>
        </w:rPr>
        <w:t xml:space="preserve">, J.; </w:t>
      </w:r>
      <w:proofErr w:type="spellStart"/>
      <w:r w:rsidRPr="009F5DFB">
        <w:rPr>
          <w:rFonts w:ascii="Times New Roman" w:hAnsi="Times New Roman" w:cs="Times New Roman"/>
          <w:lang w:val="en-US"/>
        </w:rPr>
        <w:t>Onieva</w:t>
      </w:r>
      <w:proofErr w:type="spellEnd"/>
      <w:r w:rsidRPr="009F5DFB">
        <w:rPr>
          <w:rFonts w:ascii="Times New Roman" w:hAnsi="Times New Roman" w:cs="Times New Roman"/>
          <w:lang w:val="en-US"/>
        </w:rPr>
        <w:t>, L. City logistics in Spain: why it might never work. Cities 2012, 29, 133–141.</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r w:rsidRPr="009F5DFB">
        <w:rPr>
          <w:rFonts w:ascii="Times New Roman" w:hAnsi="Times New Roman" w:cs="Times New Roman"/>
          <w:lang w:val="en-US"/>
        </w:rPr>
        <w:t>European Commission. Study on urban freight transport; Final Report, European Commission: Brussels, 2012.</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r w:rsidRPr="009F5DFB">
        <w:rPr>
          <w:rFonts w:ascii="Times New Roman" w:hAnsi="Times New Roman" w:cs="Times New Roman"/>
          <w:lang w:val="en-US"/>
        </w:rPr>
        <w:t>WSJ. The Rampant returns plague E-retailers. Wall Str. J. Article Magazine. Available online: https://www.wsj.com/articles/rampant-returns-plague-eretailers-1387752786 (accessed on November, 2017).</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r w:rsidRPr="009F5DFB">
        <w:rPr>
          <w:rFonts w:ascii="Times New Roman" w:hAnsi="Times New Roman" w:cs="Times New Roman"/>
          <w:lang w:val="en-US"/>
        </w:rPr>
        <w:t xml:space="preserve">Forbes. Is there a real state solution to e-commerce’s returns </w:t>
      </w:r>
      <w:proofErr w:type="spellStart"/>
      <w:proofErr w:type="gramStart"/>
      <w:r w:rsidRPr="009F5DFB">
        <w:rPr>
          <w:rFonts w:ascii="Times New Roman" w:hAnsi="Times New Roman" w:cs="Times New Roman"/>
          <w:lang w:val="en-US"/>
        </w:rPr>
        <w:t>problem?Forbes.Available</w:t>
      </w:r>
      <w:proofErr w:type="spellEnd"/>
      <w:proofErr w:type="gramEnd"/>
      <w:r w:rsidRPr="009F5DFB">
        <w:rPr>
          <w:rFonts w:ascii="Times New Roman" w:hAnsi="Times New Roman" w:cs="Times New Roman"/>
          <w:lang w:val="en-US"/>
        </w:rPr>
        <w:t xml:space="preserve"> online: https://www.forbes.com/sites/bisnow/2017/07/26/is-there-a-real-estate-solution-to-e-commerces-returns-problem/#2806a3146a7b (accessed on November, 2017).</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r w:rsidRPr="009F5DFB">
        <w:rPr>
          <w:rFonts w:ascii="Times New Roman" w:hAnsi="Times New Roman" w:cs="Times New Roman"/>
          <w:lang w:val="en-US"/>
        </w:rPr>
        <w:t>Forbes. E-commerce is boosting this hidden part of the retail market. Forbes. Available online: https://www.forbes.com/sites/elyrazin/2017/11/22/e-commerce-is-boosting-this-hidden-part-of-the-retail-market/#485880052de1 (accessed on November, 2017).</w:t>
      </w:r>
    </w:p>
    <w:p w:rsidR="00F16FC2" w:rsidRPr="009F5DFB" w:rsidRDefault="00F16FC2" w:rsidP="009F5DFB">
      <w:pPr>
        <w:pStyle w:val="Prrafodelista"/>
        <w:numPr>
          <w:ilvl w:val="0"/>
          <w:numId w:val="4"/>
        </w:numPr>
        <w:spacing w:before="120" w:after="200"/>
        <w:ind w:left="360"/>
        <w:jc w:val="both"/>
        <w:rPr>
          <w:rFonts w:ascii="Times New Roman" w:hAnsi="Times New Roman" w:cs="Times New Roman"/>
          <w:lang w:val="en-US"/>
        </w:rPr>
      </w:pPr>
      <w:r w:rsidRPr="009F5DFB">
        <w:rPr>
          <w:rFonts w:ascii="Times New Roman" w:hAnsi="Times New Roman" w:cs="Times New Roman"/>
          <w:lang w:val="en-US"/>
        </w:rPr>
        <w:t>UPS. UPS pulse of the online shopper. Tech-savvy shoppers transforming retail; UPS White Paper, UPS: USA, 2016.</w:t>
      </w:r>
    </w:p>
    <w:p w:rsidR="003451BE" w:rsidRDefault="00F16FC2" w:rsidP="003451BE">
      <w:pPr>
        <w:pStyle w:val="Prrafodelista"/>
        <w:numPr>
          <w:ilvl w:val="0"/>
          <w:numId w:val="4"/>
        </w:numPr>
        <w:spacing w:before="120" w:after="200"/>
        <w:ind w:left="360"/>
        <w:jc w:val="both"/>
        <w:rPr>
          <w:rFonts w:ascii="Times New Roman" w:hAnsi="Times New Roman" w:cs="Times New Roman"/>
          <w:lang w:val="en-US"/>
        </w:rPr>
      </w:pPr>
      <w:r w:rsidRPr="009F5DFB">
        <w:rPr>
          <w:rFonts w:ascii="Times New Roman" w:hAnsi="Times New Roman" w:cs="Times New Roman"/>
          <w:lang w:val="en-US"/>
        </w:rPr>
        <w:t xml:space="preserve">Macaulay, J.; </w:t>
      </w:r>
      <w:proofErr w:type="spellStart"/>
      <w:r w:rsidRPr="009F5DFB">
        <w:rPr>
          <w:rFonts w:ascii="Times New Roman" w:hAnsi="Times New Roman" w:cs="Times New Roman"/>
          <w:lang w:val="en-US"/>
        </w:rPr>
        <w:t>Buckalew</w:t>
      </w:r>
      <w:proofErr w:type="spellEnd"/>
      <w:r w:rsidRPr="009F5DFB">
        <w:rPr>
          <w:rFonts w:ascii="Times New Roman" w:hAnsi="Times New Roman" w:cs="Times New Roman"/>
          <w:lang w:val="en-US"/>
        </w:rPr>
        <w:t>, L.; Chung, G. Internet of things in logistics. A collaborative report by DHL and Cisco on implications and use cases for the logistics industry; Report: DHL Customer</w:t>
      </w:r>
    </w:p>
    <w:p w:rsidR="003451BE" w:rsidRPr="003451BE" w:rsidRDefault="003451BE" w:rsidP="003451BE">
      <w:pPr>
        <w:pStyle w:val="Prrafodelista"/>
        <w:numPr>
          <w:ilvl w:val="0"/>
          <w:numId w:val="4"/>
        </w:numPr>
        <w:spacing w:before="120" w:after="200"/>
        <w:ind w:left="360"/>
        <w:jc w:val="both"/>
        <w:rPr>
          <w:rFonts w:ascii="Times New Roman" w:hAnsi="Times New Roman" w:cs="Times New Roman"/>
          <w:lang w:val="en-US"/>
        </w:rPr>
      </w:pPr>
      <w:proofErr w:type="spellStart"/>
      <w:r w:rsidRPr="003451BE">
        <w:rPr>
          <w:rFonts w:ascii="Times New Roman" w:hAnsi="Times New Roman" w:cs="Times New Roman"/>
          <w:lang w:val="en-US"/>
        </w:rPr>
        <w:t>Muñuzuri</w:t>
      </w:r>
      <w:proofErr w:type="spellEnd"/>
      <w:r w:rsidRPr="003451BE">
        <w:rPr>
          <w:rFonts w:ascii="Times New Roman" w:hAnsi="Times New Roman" w:cs="Times New Roman"/>
          <w:lang w:val="en-US"/>
        </w:rPr>
        <w:t xml:space="preserve">, J.; Cortés, P.; </w:t>
      </w:r>
      <w:proofErr w:type="spellStart"/>
      <w:r w:rsidRPr="003451BE">
        <w:rPr>
          <w:rFonts w:ascii="Times New Roman" w:hAnsi="Times New Roman" w:cs="Times New Roman"/>
          <w:lang w:val="en-US"/>
        </w:rPr>
        <w:t>Guadix</w:t>
      </w:r>
      <w:proofErr w:type="spellEnd"/>
      <w:r w:rsidRPr="003451BE">
        <w:rPr>
          <w:rFonts w:ascii="Times New Roman" w:hAnsi="Times New Roman" w:cs="Times New Roman"/>
          <w:lang w:val="en-US"/>
        </w:rPr>
        <w:t xml:space="preserve">, J.; </w:t>
      </w:r>
      <w:proofErr w:type="spellStart"/>
      <w:r w:rsidRPr="003451BE">
        <w:rPr>
          <w:rFonts w:ascii="Times New Roman" w:hAnsi="Times New Roman" w:cs="Times New Roman"/>
          <w:lang w:val="en-US"/>
        </w:rPr>
        <w:t>Onieva</w:t>
      </w:r>
      <w:proofErr w:type="spellEnd"/>
      <w:r w:rsidRPr="003451BE">
        <w:rPr>
          <w:rFonts w:ascii="Times New Roman" w:hAnsi="Times New Roman" w:cs="Times New Roman"/>
          <w:lang w:val="en-US"/>
        </w:rPr>
        <w:t xml:space="preserve">, L. City logistics in Spain: why it might never work. Cities 2012, 29, 133–141, </w:t>
      </w:r>
      <w:proofErr w:type="gramStart"/>
      <w:r w:rsidRPr="003451BE">
        <w:rPr>
          <w:rFonts w:ascii="Times New Roman" w:hAnsi="Times New Roman" w:cs="Times New Roman"/>
          <w:lang w:val="en-US"/>
        </w:rPr>
        <w:t>doi:10.1016/j.cities</w:t>
      </w:r>
      <w:proofErr w:type="gramEnd"/>
      <w:r w:rsidRPr="003451BE">
        <w:rPr>
          <w:rFonts w:ascii="Times New Roman" w:hAnsi="Times New Roman" w:cs="Times New Roman"/>
          <w:lang w:val="en-US"/>
        </w:rPr>
        <w:t>.2011.03.004.</w:t>
      </w:r>
    </w:p>
    <w:sectPr w:rsidR="003451BE" w:rsidRPr="003451BE" w:rsidSect="002748DA">
      <w:footerReference w:type="even" r:id="rId13"/>
      <w:footerReference w:type="default" r:id="rId14"/>
      <w:footnotePr>
        <w:numFmt w:val="chicago"/>
      </w:footnotePr>
      <w:pgSz w:w="11900" w:h="16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E62" w:rsidRDefault="00825E62" w:rsidP="00F93A79">
      <w:r>
        <w:separator/>
      </w:r>
    </w:p>
  </w:endnote>
  <w:endnote w:type="continuationSeparator" w:id="0">
    <w:p w:rsidR="00825E62" w:rsidRDefault="00825E62" w:rsidP="00F9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93128777"/>
      <w:docPartObj>
        <w:docPartGallery w:val="Page Numbers (Bottom of Page)"/>
        <w:docPartUnique/>
      </w:docPartObj>
    </w:sdtPr>
    <w:sdtEndPr>
      <w:rPr>
        <w:rStyle w:val="Nmerodepgina"/>
      </w:rPr>
    </w:sdtEndPr>
    <w:sdtContent>
      <w:p w:rsidR="00F93A79" w:rsidRDefault="00F93A79" w:rsidP="002748D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F93A79" w:rsidRDefault="00F93A79" w:rsidP="00F93A7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614511357"/>
      <w:docPartObj>
        <w:docPartGallery w:val="Page Numbers (Bottom of Page)"/>
        <w:docPartUnique/>
      </w:docPartObj>
    </w:sdtPr>
    <w:sdtEndPr>
      <w:rPr>
        <w:rStyle w:val="Nmerodepgina"/>
        <w:rFonts w:ascii="Times New Roman" w:hAnsi="Times New Roman" w:cs="Times New Roman"/>
        <w:sz w:val="22"/>
        <w:szCs w:val="22"/>
      </w:rPr>
    </w:sdtEndPr>
    <w:sdtContent>
      <w:p w:rsidR="00F93A79" w:rsidRDefault="00F93A79" w:rsidP="002748DA">
        <w:pPr>
          <w:pStyle w:val="Piedepgina"/>
          <w:framePr w:wrap="none" w:vAnchor="text" w:hAnchor="margin" w:xAlign="right" w:y="1"/>
          <w:rPr>
            <w:rStyle w:val="Nmerodepgina"/>
          </w:rPr>
        </w:pPr>
        <w:r w:rsidRPr="009F5DFB">
          <w:rPr>
            <w:rStyle w:val="Nmerodepgina"/>
            <w:rFonts w:ascii="Times New Roman" w:hAnsi="Times New Roman" w:cs="Times New Roman"/>
            <w:sz w:val="22"/>
            <w:szCs w:val="22"/>
          </w:rPr>
          <w:fldChar w:fldCharType="begin"/>
        </w:r>
        <w:r w:rsidRPr="009F5DFB">
          <w:rPr>
            <w:rStyle w:val="Nmerodepgina"/>
            <w:rFonts w:ascii="Times New Roman" w:hAnsi="Times New Roman" w:cs="Times New Roman"/>
            <w:sz w:val="22"/>
            <w:szCs w:val="22"/>
          </w:rPr>
          <w:instrText xml:space="preserve"> PAGE </w:instrText>
        </w:r>
        <w:r w:rsidRPr="009F5DFB">
          <w:rPr>
            <w:rStyle w:val="Nmerodepgina"/>
            <w:rFonts w:ascii="Times New Roman" w:hAnsi="Times New Roman" w:cs="Times New Roman"/>
            <w:sz w:val="22"/>
            <w:szCs w:val="22"/>
          </w:rPr>
          <w:fldChar w:fldCharType="separate"/>
        </w:r>
        <w:r w:rsidRPr="009F5DFB">
          <w:rPr>
            <w:rStyle w:val="Nmerodepgina"/>
            <w:rFonts w:ascii="Times New Roman" w:hAnsi="Times New Roman" w:cs="Times New Roman"/>
            <w:noProof/>
            <w:sz w:val="22"/>
            <w:szCs w:val="22"/>
          </w:rPr>
          <w:t>2</w:t>
        </w:r>
        <w:r w:rsidRPr="009F5DFB">
          <w:rPr>
            <w:rStyle w:val="Nmerodepgina"/>
            <w:rFonts w:ascii="Times New Roman" w:hAnsi="Times New Roman" w:cs="Times New Roman"/>
            <w:sz w:val="22"/>
            <w:szCs w:val="22"/>
          </w:rPr>
          <w:fldChar w:fldCharType="end"/>
        </w:r>
      </w:p>
    </w:sdtContent>
  </w:sdt>
  <w:p w:rsidR="00F93A79" w:rsidRDefault="00F93A79" w:rsidP="00F93A7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E62" w:rsidRDefault="00825E62" w:rsidP="00F93A79">
      <w:r>
        <w:separator/>
      </w:r>
    </w:p>
  </w:footnote>
  <w:footnote w:type="continuationSeparator" w:id="0">
    <w:p w:rsidR="00825E62" w:rsidRDefault="00825E62" w:rsidP="00F93A79">
      <w:r>
        <w:continuationSeparator/>
      </w:r>
    </w:p>
  </w:footnote>
  <w:footnote w:id="1">
    <w:p w:rsidR="0047652A" w:rsidRPr="0047652A" w:rsidRDefault="0047652A">
      <w:pPr>
        <w:pStyle w:val="Textonotapie"/>
        <w:rPr>
          <w:rFonts w:ascii="Times New Roman" w:hAnsi="Times New Roman" w:cs="Times New Roman"/>
        </w:rPr>
      </w:pPr>
      <w:r w:rsidRPr="0047652A">
        <w:rPr>
          <w:rStyle w:val="Refdenotaalpie"/>
          <w:rFonts w:ascii="Times New Roman" w:hAnsi="Times New Roman" w:cs="Times New Roman"/>
        </w:rPr>
        <w:footnoteRef/>
      </w:r>
      <w:r w:rsidRPr="0047652A">
        <w:rPr>
          <w:rFonts w:ascii="Times New Roman" w:hAnsi="Times New Roman" w:cs="Times New Roman"/>
        </w:rPr>
        <w:t xml:space="preserve"> </w:t>
      </w:r>
      <w:proofErr w:type="spellStart"/>
      <w:r w:rsidRPr="0047652A">
        <w:rPr>
          <w:rFonts w:ascii="Times New Roman" w:hAnsi="Times New Roman" w:cs="Times New Roman"/>
        </w:rPr>
        <w:t>Corresponding</w:t>
      </w:r>
      <w:proofErr w:type="spellEnd"/>
      <w:r w:rsidRPr="0047652A">
        <w:rPr>
          <w:rFonts w:ascii="Times New Roman" w:hAnsi="Times New Roman" w:cs="Times New Roman"/>
        </w:rPr>
        <w:t xml:space="preserve"> </w:t>
      </w:r>
      <w:proofErr w:type="spellStart"/>
      <w:r w:rsidRPr="0047652A">
        <w:rPr>
          <w:rFonts w:ascii="Times New Roman" w:hAnsi="Times New Roman" w:cs="Times New Roman"/>
        </w:rPr>
        <w:t>author</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64EF6"/>
    <w:multiLevelType w:val="hybridMultilevel"/>
    <w:tmpl w:val="0AEC5F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6A31A62"/>
    <w:multiLevelType w:val="hybridMultilevel"/>
    <w:tmpl w:val="A96AFC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A0E7A39"/>
    <w:multiLevelType w:val="hybridMultilevel"/>
    <w:tmpl w:val="BDCCEF12"/>
    <w:lvl w:ilvl="0" w:tplc="30766DEE">
      <w:start w:val="1"/>
      <w:numFmt w:val="decimal"/>
      <w:lvlText w:val="%1."/>
      <w:lvlJc w:val="left"/>
      <w:pPr>
        <w:ind w:left="720" w:hanging="360"/>
      </w:pPr>
      <w:rPr>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6952355D"/>
    <w:multiLevelType w:val="hybridMultilevel"/>
    <w:tmpl w:val="AA1C7322"/>
    <w:lvl w:ilvl="0" w:tplc="3F94A00E">
      <w:start w:val="1"/>
      <w:numFmt w:val="decimal"/>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6D2873F6"/>
    <w:multiLevelType w:val="hybridMultilevel"/>
    <w:tmpl w:val="EDC68B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FC2"/>
    <w:rsid w:val="000539E1"/>
    <w:rsid w:val="000C7FA9"/>
    <w:rsid w:val="000E388D"/>
    <w:rsid w:val="001013F1"/>
    <w:rsid w:val="001E3D7A"/>
    <w:rsid w:val="002748DA"/>
    <w:rsid w:val="00275873"/>
    <w:rsid w:val="002B24BA"/>
    <w:rsid w:val="003443CC"/>
    <w:rsid w:val="003451BE"/>
    <w:rsid w:val="00435C9E"/>
    <w:rsid w:val="0047652A"/>
    <w:rsid w:val="004B7453"/>
    <w:rsid w:val="005813C0"/>
    <w:rsid w:val="0063301D"/>
    <w:rsid w:val="00670A82"/>
    <w:rsid w:val="00692834"/>
    <w:rsid w:val="00692D36"/>
    <w:rsid w:val="006A5A1A"/>
    <w:rsid w:val="007528BA"/>
    <w:rsid w:val="00777E31"/>
    <w:rsid w:val="007F14F5"/>
    <w:rsid w:val="00814D8D"/>
    <w:rsid w:val="00825E62"/>
    <w:rsid w:val="00835029"/>
    <w:rsid w:val="008643E3"/>
    <w:rsid w:val="008F4FC7"/>
    <w:rsid w:val="00931DC4"/>
    <w:rsid w:val="009F5DFB"/>
    <w:rsid w:val="00A530B9"/>
    <w:rsid w:val="00AB0EE7"/>
    <w:rsid w:val="00B56CBF"/>
    <w:rsid w:val="00BF396C"/>
    <w:rsid w:val="00C30B11"/>
    <w:rsid w:val="00D1597F"/>
    <w:rsid w:val="00DE6D6B"/>
    <w:rsid w:val="00E85DD8"/>
    <w:rsid w:val="00F16FC2"/>
    <w:rsid w:val="00F31AC6"/>
    <w:rsid w:val="00F44198"/>
    <w:rsid w:val="00F46E77"/>
    <w:rsid w:val="00F93A79"/>
    <w:rsid w:val="00FA6A82"/>
    <w:rsid w:val="00FD2517"/>
    <w:rsid w:val="00FD33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BBD0"/>
  <w15:chartTrackingRefBased/>
  <w15:docId w15:val="{2C8BDC1A-91C4-E641-8C38-60DC5C19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6FC2"/>
    <w:pPr>
      <w:ind w:left="720"/>
      <w:contextualSpacing/>
    </w:pPr>
  </w:style>
  <w:style w:type="character" w:styleId="Hipervnculo">
    <w:name w:val="Hyperlink"/>
    <w:basedOn w:val="Fuentedeprrafopredeter"/>
    <w:uiPriority w:val="99"/>
    <w:unhideWhenUsed/>
    <w:rsid w:val="001E3D7A"/>
    <w:rPr>
      <w:color w:val="0563C1" w:themeColor="hyperlink"/>
      <w:u w:val="single"/>
    </w:rPr>
  </w:style>
  <w:style w:type="character" w:styleId="Mencinsinresolver">
    <w:name w:val="Unresolved Mention"/>
    <w:basedOn w:val="Fuentedeprrafopredeter"/>
    <w:uiPriority w:val="99"/>
    <w:semiHidden/>
    <w:unhideWhenUsed/>
    <w:rsid w:val="001E3D7A"/>
    <w:rPr>
      <w:color w:val="808080"/>
      <w:shd w:val="clear" w:color="auto" w:fill="E6E6E6"/>
    </w:rPr>
  </w:style>
  <w:style w:type="paragraph" w:styleId="Piedepgina">
    <w:name w:val="footer"/>
    <w:basedOn w:val="Normal"/>
    <w:link w:val="PiedepginaCar"/>
    <w:uiPriority w:val="99"/>
    <w:unhideWhenUsed/>
    <w:rsid w:val="00F93A79"/>
    <w:pPr>
      <w:tabs>
        <w:tab w:val="center" w:pos="4252"/>
        <w:tab w:val="right" w:pos="8504"/>
      </w:tabs>
    </w:pPr>
  </w:style>
  <w:style w:type="character" w:customStyle="1" w:styleId="PiedepginaCar">
    <w:name w:val="Pie de página Car"/>
    <w:basedOn w:val="Fuentedeprrafopredeter"/>
    <w:link w:val="Piedepgina"/>
    <w:uiPriority w:val="99"/>
    <w:rsid w:val="00F93A79"/>
  </w:style>
  <w:style w:type="character" w:styleId="Nmerodepgina">
    <w:name w:val="page number"/>
    <w:basedOn w:val="Fuentedeprrafopredeter"/>
    <w:uiPriority w:val="99"/>
    <w:semiHidden/>
    <w:unhideWhenUsed/>
    <w:rsid w:val="00F93A79"/>
  </w:style>
  <w:style w:type="paragraph" w:styleId="Encabezado">
    <w:name w:val="header"/>
    <w:basedOn w:val="Normal"/>
    <w:link w:val="EncabezadoCar"/>
    <w:uiPriority w:val="99"/>
    <w:unhideWhenUsed/>
    <w:rsid w:val="00F93A79"/>
    <w:pPr>
      <w:tabs>
        <w:tab w:val="center" w:pos="4252"/>
        <w:tab w:val="right" w:pos="8504"/>
      </w:tabs>
    </w:pPr>
  </w:style>
  <w:style w:type="character" w:customStyle="1" w:styleId="EncabezadoCar">
    <w:name w:val="Encabezado Car"/>
    <w:basedOn w:val="Fuentedeprrafopredeter"/>
    <w:link w:val="Encabezado"/>
    <w:uiPriority w:val="99"/>
    <w:rsid w:val="00F93A79"/>
  </w:style>
  <w:style w:type="paragraph" w:styleId="Textonotapie">
    <w:name w:val="footnote text"/>
    <w:basedOn w:val="Normal"/>
    <w:link w:val="TextonotapieCar"/>
    <w:uiPriority w:val="99"/>
    <w:semiHidden/>
    <w:unhideWhenUsed/>
    <w:rsid w:val="0047652A"/>
    <w:rPr>
      <w:sz w:val="20"/>
      <w:szCs w:val="20"/>
    </w:rPr>
  </w:style>
  <w:style w:type="character" w:customStyle="1" w:styleId="TextonotapieCar">
    <w:name w:val="Texto nota pie Car"/>
    <w:basedOn w:val="Fuentedeprrafopredeter"/>
    <w:link w:val="Textonotapie"/>
    <w:uiPriority w:val="99"/>
    <w:semiHidden/>
    <w:rsid w:val="0047652A"/>
    <w:rPr>
      <w:sz w:val="20"/>
      <w:szCs w:val="20"/>
    </w:rPr>
  </w:style>
  <w:style w:type="character" w:styleId="Refdenotaalpie">
    <w:name w:val="footnote reference"/>
    <w:basedOn w:val="Fuentedeprrafopredeter"/>
    <w:uiPriority w:val="99"/>
    <w:semiHidden/>
    <w:unhideWhenUsed/>
    <w:rsid w:val="0047652A"/>
    <w:rPr>
      <w:vertAlign w:val="superscript"/>
    </w:rPr>
  </w:style>
  <w:style w:type="character" w:styleId="Hipervnculovisitado">
    <w:name w:val="FollowedHyperlink"/>
    <w:basedOn w:val="Fuentedeprrafopredeter"/>
    <w:uiPriority w:val="99"/>
    <w:semiHidden/>
    <w:unhideWhenUsed/>
    <w:rsid w:val="008F4F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ubio@unex.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atriz.jimenez@unileon.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morro@unex.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uvalerog@alumnos.unex.es" TargetMode="External"/><Relationship Id="rId4" Type="http://schemas.openxmlformats.org/officeDocument/2006/relationships/settings" Target="settings.xml"/><Relationship Id="rId9" Type="http://schemas.openxmlformats.org/officeDocument/2006/relationships/hyperlink" Target="mailto:garciagallego@unex.es"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encia numérica" Version="1987"/>
</file>

<file path=customXml/itemProps1.xml><?xml version="1.0" encoding="utf-8"?>
<ds:datastoreItem xmlns:ds="http://schemas.openxmlformats.org/officeDocument/2006/customXml" ds:itemID="{60F8FC80-0913-954A-ABDA-92D561F5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3871</Words>
  <Characters>21294</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Rubio_EII</dc:creator>
  <cp:keywords/>
  <dc:description/>
  <cp:lastModifiedBy>Sergio Rubio_EII</cp:lastModifiedBy>
  <cp:revision>5</cp:revision>
  <cp:lastPrinted>2018-05-30T17:02:00Z</cp:lastPrinted>
  <dcterms:created xsi:type="dcterms:W3CDTF">2018-05-30T16:41:00Z</dcterms:created>
  <dcterms:modified xsi:type="dcterms:W3CDTF">2018-05-30T17:05:00Z</dcterms:modified>
</cp:coreProperties>
</file>